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DE" w:rsidRDefault="00D00FDE" w:rsidP="002355D6">
      <w:pPr>
        <w:pStyle w:val="PlainText"/>
        <w:ind w:left="360" w:hanging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Российская Федерация</w:t>
      </w:r>
    </w:p>
    <w:p w:rsidR="00D00FDE" w:rsidRDefault="00D00FDE" w:rsidP="002355D6">
      <w:pPr>
        <w:pStyle w:val="PlainText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Костромская область</w:t>
      </w:r>
    </w:p>
    <w:p w:rsidR="00D00FDE" w:rsidRDefault="00D00FDE" w:rsidP="002355D6">
      <w:pPr>
        <w:pStyle w:val="PlainText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Совет  депутатов</w:t>
      </w:r>
    </w:p>
    <w:p w:rsidR="00D00FDE" w:rsidRDefault="00D00FDE" w:rsidP="002355D6">
      <w:pPr>
        <w:pStyle w:val="PlainText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городского поселения город Макарьев</w:t>
      </w:r>
    </w:p>
    <w:p w:rsidR="00D00FDE" w:rsidRDefault="00D00FDE" w:rsidP="002355D6">
      <w:pPr>
        <w:pStyle w:val="PlainText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Макарьевского  муниципального района</w:t>
      </w:r>
    </w:p>
    <w:p w:rsidR="00D00FDE" w:rsidRDefault="00D00FDE" w:rsidP="002355D6">
      <w:pPr>
        <w:pStyle w:val="PlainText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00FDE" w:rsidRDefault="00D00FDE" w:rsidP="002355D6">
      <w:pPr>
        <w:pStyle w:val="PlainText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Решение № 161</w:t>
      </w:r>
    </w:p>
    <w:p w:rsidR="00D00FDE" w:rsidRDefault="00D00FDE" w:rsidP="002355D6">
      <w:pPr>
        <w:pStyle w:val="PlainText"/>
      </w:pPr>
    </w:p>
    <w:p w:rsidR="00D00FDE" w:rsidRDefault="00D00FDE" w:rsidP="002355D6">
      <w:pPr>
        <w:pStyle w:val="PlainText"/>
        <w:pBdr>
          <w:bottom w:val="single" w:sz="12" w:space="1" w:color="auto"/>
        </w:pBdr>
        <w:jc w:val="right"/>
      </w:pPr>
      <w: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2 апреля 2013 года</w:t>
      </w:r>
      <w:r>
        <w:t>.</w:t>
      </w:r>
    </w:p>
    <w:p w:rsidR="00D00FDE" w:rsidRDefault="00D00FDE" w:rsidP="002355D6">
      <w:pPr>
        <w:pStyle w:val="PlainText"/>
      </w:pPr>
    </w:p>
    <w:p w:rsidR="00D00FDE" w:rsidRDefault="00D00FDE" w:rsidP="002355D6">
      <w:pPr>
        <w:pStyle w:val="PlainText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 передаче полномочий контрольно-счетной комиссии  городского поселения город Макарьев Макарьевскому муниципальному району.</w:t>
      </w:r>
    </w:p>
    <w:p w:rsidR="00D00FDE" w:rsidRDefault="00D00FDE" w:rsidP="002355D6">
      <w:pPr>
        <w:pStyle w:val="PlainText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0FDE" w:rsidRDefault="00D00FDE" w:rsidP="002355D6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D00FDE" w:rsidRDefault="00D00FDE" w:rsidP="002355D6">
      <w:pPr>
        <w:pStyle w:val="PlainText"/>
        <w:rPr>
          <w:rFonts w:ascii="Times New Roman" w:hAnsi="Times New Roman" w:cs="Times New Roman"/>
        </w:rPr>
      </w:pPr>
    </w:p>
    <w:p w:rsidR="00D00FDE" w:rsidRDefault="00D00FDE" w:rsidP="002355D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D00FDE" w:rsidRDefault="00D00FDE" w:rsidP="002355D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В соответствии с Федеральным Законом «Об общих принципах организации местного самоуправления в Российской Федерации» № 131-ФЗ от 06.10.2003г., руководствуясь Законом Костромской области от 22 ноября 2005 года  № 332-ЗКО «О порядке решения вопросов местного значения вновь образованных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ab/>
        <w:t xml:space="preserve"> со статусом «городское поселение», «сельское поселение» в Костромской области (в редакции от 18 июня 2007 года,  Уставом городского поселения город Макарьев (п.п. 4, 18, 19, 23 части 1 ст. 7),   Совет депутатов второго созыва</w:t>
      </w:r>
    </w:p>
    <w:p w:rsidR="00D00FDE" w:rsidRDefault="00D00FDE" w:rsidP="002355D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D00FDE" w:rsidRDefault="00D00FDE" w:rsidP="002355D6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00FDE" w:rsidRDefault="00D00FDE" w:rsidP="002355D6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0FDE" w:rsidRDefault="00D00FDE" w:rsidP="002355D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1.Передать Макарьевскому муниципальному району на 2013 год полномочия г.п. город Макарьев по осуществлению следующих вопросов местного значения:</w:t>
      </w:r>
    </w:p>
    <w:p w:rsidR="00D00FDE" w:rsidRDefault="00D00FDE" w:rsidP="002355D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 Полномочия контрольно-счетной комиссии городского поселения город Макарьев Макарьевского муниципального района.     </w:t>
      </w:r>
    </w:p>
    <w:p w:rsidR="00D00FDE" w:rsidRDefault="00D00FDE" w:rsidP="002355D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2. Копии заключенного соглашения по  переданным на 2013 год полномочиям предоставить в представительный орган городского поселения город Макарьев.</w:t>
      </w:r>
    </w:p>
    <w:p w:rsidR="00D00FDE" w:rsidRDefault="00D00FDE" w:rsidP="002355D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3. Сохранить за Советом депутатов городского поселения город Макарьев право совместного контроля с органами местного самоуправления муниципального района за исполнением переданных полномочий.</w:t>
      </w:r>
    </w:p>
    <w:p w:rsidR="00D00FDE" w:rsidRDefault="00D00FDE" w:rsidP="002355D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4. Решение направить для рассмотрения в Собрание депутатов Макарьевского муниципального района Костромской области.</w:t>
      </w:r>
    </w:p>
    <w:p w:rsidR="00D00FDE" w:rsidRDefault="00D00FDE" w:rsidP="002355D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5.Решение вступает в силу со дня принятия  и подлежит опубликованию в печатном издании Совета депутатов «Городские Новости».</w:t>
      </w:r>
    </w:p>
    <w:p w:rsidR="00D00FDE" w:rsidRDefault="00D00FDE" w:rsidP="002355D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D00FDE" w:rsidRDefault="00D00FDE" w:rsidP="002355D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D00FDE" w:rsidRPr="00897535" w:rsidRDefault="00D00FDE" w:rsidP="00773428">
      <w:pPr>
        <w:jc w:val="both"/>
        <w:rPr>
          <w:b/>
        </w:rPr>
      </w:pPr>
      <w:r w:rsidRPr="00897535">
        <w:rPr>
          <w:b/>
        </w:rPr>
        <w:t>Глава городского                                                                  Председатель Совета депутатов поселения город Макарьев</w:t>
      </w:r>
    </w:p>
    <w:p w:rsidR="00D00FDE" w:rsidRPr="00897535" w:rsidRDefault="00D00FDE" w:rsidP="00773428">
      <w:pPr>
        <w:jc w:val="both"/>
        <w:rPr>
          <w:b/>
        </w:rPr>
      </w:pPr>
      <w:r w:rsidRPr="00897535">
        <w:rPr>
          <w:b/>
        </w:rPr>
        <w:t>Макарьевского муниципального                                                                       Н. МОКИНА</w:t>
      </w:r>
    </w:p>
    <w:p w:rsidR="00D00FDE" w:rsidRPr="00897535" w:rsidRDefault="00D00FDE" w:rsidP="00773428">
      <w:pPr>
        <w:jc w:val="both"/>
        <w:rPr>
          <w:b/>
        </w:rPr>
      </w:pPr>
      <w:r w:rsidRPr="00897535">
        <w:rPr>
          <w:b/>
        </w:rPr>
        <w:t xml:space="preserve">Района Костромской области     </w:t>
      </w:r>
    </w:p>
    <w:p w:rsidR="00D00FDE" w:rsidRPr="00897535" w:rsidRDefault="00D00FDE" w:rsidP="00773428">
      <w:pPr>
        <w:jc w:val="both"/>
        <w:rPr>
          <w:b/>
        </w:rPr>
      </w:pPr>
    </w:p>
    <w:p w:rsidR="00D00FDE" w:rsidRPr="00897535" w:rsidRDefault="00D00FDE" w:rsidP="00773428">
      <w:pPr>
        <w:jc w:val="both"/>
        <w:rPr>
          <w:b/>
        </w:rPr>
      </w:pPr>
      <w:r w:rsidRPr="00897535">
        <w:rPr>
          <w:b/>
        </w:rPr>
        <w:t xml:space="preserve">                                               С. ИЛЬИН                                                  </w:t>
      </w:r>
    </w:p>
    <w:p w:rsidR="00D00FDE" w:rsidRPr="00897535" w:rsidRDefault="00D00FDE" w:rsidP="00773428">
      <w:pPr>
        <w:jc w:val="both"/>
      </w:pPr>
    </w:p>
    <w:sectPr w:rsidR="00D00FDE" w:rsidRPr="00897535" w:rsidSect="00142A46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A46"/>
    <w:rsid w:val="000146C2"/>
    <w:rsid w:val="00073F46"/>
    <w:rsid w:val="000A7C66"/>
    <w:rsid w:val="00142A46"/>
    <w:rsid w:val="002355D6"/>
    <w:rsid w:val="003033F3"/>
    <w:rsid w:val="00773428"/>
    <w:rsid w:val="00856661"/>
    <w:rsid w:val="00897535"/>
    <w:rsid w:val="008A7B6F"/>
    <w:rsid w:val="00A46D10"/>
    <w:rsid w:val="00A71D81"/>
    <w:rsid w:val="00AA13AA"/>
    <w:rsid w:val="00AB53FF"/>
    <w:rsid w:val="00AF6568"/>
    <w:rsid w:val="00BF2E6F"/>
    <w:rsid w:val="00C6372C"/>
    <w:rsid w:val="00D0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5D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142A4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A7C66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77342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8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340</Words>
  <Characters>1938</Characters>
  <Application>Microsoft Office Outlook</Application>
  <DocSecurity>0</DocSecurity>
  <Lines>0</Lines>
  <Paragraphs>0</Paragraphs>
  <ScaleCrop>false</ScaleCrop>
  <Company>ОАО "РЖД"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2</cp:revision>
  <dcterms:created xsi:type="dcterms:W3CDTF">2013-04-03T06:52:00Z</dcterms:created>
  <dcterms:modified xsi:type="dcterms:W3CDTF">2013-04-03T06:52:00Z</dcterms:modified>
</cp:coreProperties>
</file>