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6C" w:rsidRDefault="002F276C" w:rsidP="00156C8F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Российская Федерация</w:t>
      </w:r>
    </w:p>
    <w:p w:rsidR="002F276C" w:rsidRDefault="002F276C" w:rsidP="00156C8F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Костромская область</w:t>
      </w:r>
    </w:p>
    <w:p w:rsidR="002F276C" w:rsidRDefault="002F276C" w:rsidP="00156C8F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Совет  депутатов</w:t>
      </w:r>
    </w:p>
    <w:p w:rsidR="002F276C" w:rsidRDefault="002F276C" w:rsidP="00156C8F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городского поселения город Макарьев</w:t>
      </w:r>
    </w:p>
    <w:p w:rsidR="002F276C" w:rsidRDefault="002F276C" w:rsidP="00156C8F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Макарьевского  муниципального района</w:t>
      </w:r>
    </w:p>
    <w:p w:rsidR="002F276C" w:rsidRDefault="002F276C" w:rsidP="00156C8F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F276C" w:rsidRDefault="002F276C" w:rsidP="00156C8F">
      <w:pPr>
        <w:pStyle w:val="PlainText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Решение № 164</w:t>
      </w:r>
    </w:p>
    <w:p w:rsidR="002F276C" w:rsidRDefault="002F276C" w:rsidP="00156C8F">
      <w:pPr>
        <w:pStyle w:val="PlainText"/>
        <w:pBdr>
          <w:bottom w:val="single" w:sz="12" w:space="1" w:color="auto"/>
        </w:pBd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14 мая 2013 года</w:t>
      </w:r>
    </w:p>
    <w:p w:rsidR="002F276C" w:rsidRDefault="002F276C" w:rsidP="009C736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2F276C" w:rsidRDefault="002F276C" w:rsidP="009C736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бюджета городского поселения город Макарьев  за 2012 год.</w:t>
      </w:r>
    </w:p>
    <w:p w:rsidR="002F276C" w:rsidRDefault="002F276C" w:rsidP="009C7362">
      <w:pPr>
        <w:pStyle w:val="PlainText"/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2F276C" w:rsidRDefault="002F276C" w:rsidP="009C736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2F276C" w:rsidRDefault="002F276C" w:rsidP="009C736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2F276C" w:rsidRDefault="002F276C" w:rsidP="009C736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2F276C" w:rsidRDefault="002F276C" w:rsidP="009C736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2F276C" w:rsidRDefault="002F276C" w:rsidP="009C736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2F276C" w:rsidRDefault="002F276C" w:rsidP="009C7362">
      <w:pPr>
        <w:jc w:val="both"/>
      </w:pPr>
      <w:r>
        <w:rPr>
          <w:b/>
        </w:rPr>
        <w:t xml:space="preserve">    </w:t>
      </w:r>
      <w:r>
        <w:t xml:space="preserve">                       Рассмотрев внесенный главой городского поселения город Макарьев отчет об исполнении бюджета городского поселения город Макарьев, заключение постоянной депутатской комиссии по бюджету и налогам,  в соответствии с п.2 статьи 55 Устава городского поселения город Макарьев Макарьевского муниципального района Костромской области и со  статьей 264.6 Бюджетного Кодекса РФ, в соответствии с результатами публичных слушаний Совет депутатов городского поселения город Макарьев второго созыва</w:t>
      </w: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center"/>
        <w:rPr>
          <w:b/>
        </w:rPr>
      </w:pPr>
      <w:r>
        <w:rPr>
          <w:b/>
        </w:rPr>
        <w:t>РЕШИЛ:</w:t>
      </w:r>
    </w:p>
    <w:p w:rsidR="002F276C" w:rsidRDefault="002F276C" w:rsidP="009C7362">
      <w:pPr>
        <w:jc w:val="center"/>
        <w:rPr>
          <w:b/>
        </w:rPr>
      </w:pPr>
    </w:p>
    <w:p w:rsidR="002F276C" w:rsidRDefault="002F276C" w:rsidP="009C7362">
      <w:pPr>
        <w:ind w:left="-30"/>
        <w:jc w:val="both"/>
      </w:pPr>
      <w:r>
        <w:t xml:space="preserve">                   1.  Утвердить отчет об исполнении бюджета городского поселения город Макарьев за 2012 год: по расходам в сумме 28 533 894 рубля 00 коп,  по доходам в сумме  27 681 994 рубля 00 коп, с дефицитом 851 900 рублей 00 коп.</w:t>
      </w:r>
    </w:p>
    <w:p w:rsidR="002F276C" w:rsidRDefault="002F276C" w:rsidP="009C7362">
      <w:pPr>
        <w:jc w:val="both"/>
      </w:pPr>
      <w:r>
        <w:t xml:space="preserve">                   2.    Утвердить исполнение: </w:t>
      </w:r>
    </w:p>
    <w:p w:rsidR="002F276C" w:rsidRDefault="002F276C" w:rsidP="009C7362">
      <w:pPr>
        <w:ind w:left="-120"/>
        <w:jc w:val="both"/>
      </w:pPr>
      <w:r>
        <w:t xml:space="preserve">                    2.1 доходов бюджета городского поселения город Макарьев за  2012 год по кодам классификации доходов бюджетов согласно приложения №1 к настоящему решению;</w:t>
      </w:r>
    </w:p>
    <w:p w:rsidR="002F276C" w:rsidRDefault="002F276C" w:rsidP="009C7362">
      <w:pPr>
        <w:ind w:left="-90" w:hanging="270"/>
        <w:jc w:val="both"/>
      </w:pPr>
      <w:r>
        <w:t xml:space="preserve">                        2.2  доходов бюджета городского поселения город Макарьев по кодам видов доходов,  подвидов доходов. классификации операций сектора государственного управления, относящихся к доходам бюджета согласно приложения № 2 к настоящему решению;</w:t>
      </w:r>
    </w:p>
    <w:p w:rsidR="002F276C" w:rsidRDefault="002F276C" w:rsidP="009C7362">
      <w:pPr>
        <w:ind w:left="6"/>
        <w:jc w:val="both"/>
      </w:pPr>
      <w:r>
        <w:t xml:space="preserve">                  2.3   распределение расходов бюджета городского поселения город Макарьев по разделам, подразделам  функциональной классификации расходов бюджетов РФ за 2012 год согласно приложения №3 к настоящему решению   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2.4. распределение расходов бюджета городского поселения город Макарьев по ведомственной структуре расходов согласно приложения №4 к настоящему решению; </w:t>
      </w:r>
    </w:p>
    <w:p w:rsidR="002F276C" w:rsidRDefault="002F276C" w:rsidP="009C7362">
      <w:pPr>
        <w:ind w:left="-75"/>
        <w:jc w:val="both"/>
      </w:pPr>
      <w:r>
        <w:t xml:space="preserve">                    2.5 источников финансирования дефицита бюджета городского поселения город Макарьев по кодам классификации источников финансирования дефицитов бюджета за   2012 год согласно приложению №5 к настоящему решению;</w:t>
      </w:r>
    </w:p>
    <w:p w:rsidR="002F276C" w:rsidRDefault="002F276C" w:rsidP="009C7362">
      <w:pPr>
        <w:ind w:left="-30"/>
        <w:jc w:val="both"/>
      </w:pPr>
      <w:r>
        <w:t xml:space="preserve">                   2.6. источников финансирования дефицита бюджета городского поселения город Макарьев за 2012 год по кодам групп, подгрупп, статей, видов источников финансирования дефицитов бюджетов классификации операций  сектора государственного управления, относящихся к источникам финансирования дефицитов бюджетов согласно приложению №6 к настоящему решению.</w:t>
      </w:r>
    </w:p>
    <w:p w:rsidR="002F276C" w:rsidRDefault="002F276C" w:rsidP="009C7362">
      <w:pPr>
        <w:ind w:left="-30"/>
        <w:jc w:val="both"/>
      </w:pPr>
    </w:p>
    <w:p w:rsidR="002F276C" w:rsidRDefault="002F276C" w:rsidP="009C7362">
      <w:pPr>
        <w:ind w:left="-30"/>
        <w:jc w:val="both"/>
      </w:pPr>
    </w:p>
    <w:p w:rsidR="002F276C" w:rsidRDefault="002F276C" w:rsidP="009C7362">
      <w:pPr>
        <w:jc w:val="both"/>
      </w:pPr>
      <w:r>
        <w:t xml:space="preserve">               3.  Настоящее решение вступает в силу со дня принятия. </w:t>
      </w:r>
    </w:p>
    <w:p w:rsidR="002F276C" w:rsidRDefault="002F276C" w:rsidP="009C7362">
      <w:pPr>
        <w:jc w:val="both"/>
      </w:pPr>
      <w:r>
        <w:t xml:space="preserve">               4. Настоящее решение направить Главе  для подписания и официального опубликования.    </w:t>
      </w:r>
    </w:p>
    <w:p w:rsidR="002F276C" w:rsidRDefault="002F276C" w:rsidP="009C7362">
      <w:pPr>
        <w:jc w:val="both"/>
        <w:rPr>
          <w:szCs w:val="26"/>
        </w:rPr>
      </w:pPr>
      <w:r>
        <w:rPr>
          <w:szCs w:val="26"/>
        </w:rPr>
        <w:t xml:space="preserve">  </w:t>
      </w: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pStyle w:val="NoSpacing"/>
        <w:rPr>
          <w:rFonts w:ascii="Times New Roman" w:hAnsi="Times New Roman"/>
        </w:rPr>
      </w:pPr>
    </w:p>
    <w:p w:rsidR="002F276C" w:rsidRDefault="002F276C" w:rsidP="009C736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ГЛАВА                                                                                                ПРЕДСЕДАТЕЛЬ СОВЕТА ДЕПУТАТОВ </w:t>
      </w:r>
    </w:p>
    <w:p w:rsidR="002F276C" w:rsidRDefault="002F276C" w:rsidP="009C736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ГОРОДСКОГО ПОСЕЛЕНИЯ</w:t>
      </w:r>
    </w:p>
    <w:p w:rsidR="002F276C" w:rsidRDefault="002F276C" w:rsidP="009C736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ГОРОД МАКАРЬЕВ</w:t>
      </w:r>
    </w:p>
    <w:p w:rsidR="002F276C" w:rsidRDefault="002F276C" w:rsidP="009C736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С. ИЛЬИН                                                               Н. МОКИНА</w:t>
      </w:r>
    </w:p>
    <w:p w:rsidR="002F276C" w:rsidRDefault="002F276C" w:rsidP="009C7362"/>
    <w:p w:rsidR="002F276C" w:rsidRPr="00BB4337" w:rsidRDefault="002F276C" w:rsidP="009C7362">
      <w:pPr>
        <w:pStyle w:val="PlainText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tbl>
      <w:tblPr>
        <w:tblW w:w="12236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441"/>
        <w:gridCol w:w="3879"/>
        <w:gridCol w:w="1620"/>
        <w:gridCol w:w="653"/>
        <w:gridCol w:w="427"/>
        <w:gridCol w:w="2516"/>
      </w:tblGrid>
      <w:tr w:rsidR="002F276C" w:rsidTr="005D10AB">
        <w:trPr>
          <w:trHeight w:val="207"/>
        </w:trPr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 1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 w:rsidTr="005D10AB">
        <w:trPr>
          <w:trHeight w:val="207"/>
        </w:trPr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РСД № 164    от  14.05.      2013г.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 w:rsidTr="005D10AB">
        <w:trPr>
          <w:trHeight w:val="207"/>
        </w:trPr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 w:rsidTr="005D10AB">
        <w:trPr>
          <w:trHeight w:val="276"/>
        </w:trPr>
        <w:tc>
          <w:tcPr>
            <w:tcW w:w="7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          Доходы в бюджет городского поселения город Макарьев             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F276C" w:rsidTr="005D10AB">
        <w:trPr>
          <w:trHeight w:val="276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за 2012 год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F276C" w:rsidTr="005D10AB">
        <w:trPr>
          <w:trHeight w:val="593"/>
        </w:trPr>
        <w:tc>
          <w:tcPr>
            <w:tcW w:w="27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Уточненный план на 2012 год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Кассовое исполение за 2012 год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Уровень исполнения плана, %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000  1  00  00000  00  0000  000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8 519 000,00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8 658 238,92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000  1  01  00000  00  0000  000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3 585 700,00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3 644 330,48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101,64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000  1  01  02000  01  0000  110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3 585 700,00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3 644 330,48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101,64</w:t>
            </w:r>
          </w:p>
        </w:tc>
      </w:tr>
      <w:tr w:rsidR="002F276C" w:rsidTr="005D10AB">
        <w:trPr>
          <w:trHeight w:val="135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000  1  01  02010  01  0000  110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3 552 700,00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3 612 123,02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101,67</w:t>
            </w:r>
          </w:p>
        </w:tc>
      </w:tr>
      <w:tr w:rsidR="002F276C" w:rsidTr="005D10AB">
        <w:trPr>
          <w:trHeight w:val="20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000  1  01  02020  01  0000  110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10 840,29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98,55</w:t>
            </w:r>
          </w:p>
        </w:tc>
      </w:tr>
      <w:tr w:rsidR="002F276C" w:rsidTr="005D10AB">
        <w:trPr>
          <w:trHeight w:val="89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000  1  01  02030  01  0000  110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21 367,17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97,12</w:t>
            </w:r>
          </w:p>
        </w:tc>
      </w:tr>
      <w:tr w:rsidR="002F276C" w:rsidTr="005D10AB">
        <w:trPr>
          <w:trHeight w:val="42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000  1  05  03000  01  0000  110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5,02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000  1 05 03010 01 0000 110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ntique Olive" w:hAnsi="Antique Olive" w:cs="Antique Oliv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ntique Olive" w:hAnsi="Antique Olive" w:cs="Antique Olive"/>
                <w:i/>
                <w:i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5,02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000  1  06  00000  00  0000  000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2 559 700,00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2 555 288,50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99,83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000  1  06  01000  00  0000  000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574 000,00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555 564,98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96,79</w:t>
            </w:r>
          </w:p>
        </w:tc>
      </w:tr>
      <w:tr w:rsidR="002F276C" w:rsidTr="005D10AB">
        <w:trPr>
          <w:trHeight w:val="88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000  1  06  01030  10  0000  000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574 000,00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555 564,98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96,79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000  1  06  06000  00  0000  000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1 985 700,00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1 999 723,52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100,71</w:t>
            </w:r>
          </w:p>
        </w:tc>
      </w:tr>
      <w:tr w:rsidR="002F276C" w:rsidTr="005D10AB">
        <w:trPr>
          <w:trHeight w:val="109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000  1  06  06013  10  0000  110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Земельный налог. взимаемый по ставкам,установленным в соответствии с подпунктом 1 пункта 1 статьи 394 налогового кодекса РФ и применяемым к объектам налогообложения. расположенным в границах поселений.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572 700,00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553 867,09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96,71</w:t>
            </w:r>
          </w:p>
        </w:tc>
      </w:tr>
      <w:tr w:rsidR="002F276C" w:rsidTr="005D10AB">
        <w:trPr>
          <w:trHeight w:val="133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000  1  06  06023  10  0000  110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Земельный налог. взимаемый по ставкам,установленным в соответствии с подпунктом2 пункта 1 статьи 394 налогового кодекса РФ и применяемым к объектам налогообложения. расположенным в границах поселений.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1 413 000,00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1 445 856,43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102,33</w:t>
            </w:r>
          </w:p>
        </w:tc>
      </w:tr>
      <w:tr w:rsidR="002F276C" w:rsidTr="005D10AB">
        <w:trPr>
          <w:trHeight w:val="66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000  1  09  00000  00  0000  000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136,42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27,28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000  1  09  04000  00  0000  110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136,42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27,28</w:t>
            </w:r>
          </w:p>
        </w:tc>
      </w:tr>
      <w:tr w:rsidR="002F276C" w:rsidTr="005D10AB">
        <w:trPr>
          <w:trHeight w:val="66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000  1  09  04050  10  0000  110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Земельный налог ( по обязательствам, возникшим до 1 января 2006 года), мобилизуемый на территориях поселений.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136,42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27,28</w:t>
            </w:r>
          </w:p>
        </w:tc>
      </w:tr>
      <w:tr w:rsidR="002F276C" w:rsidTr="005D10AB">
        <w:trPr>
          <w:trHeight w:val="66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000  1  11  00000  00  0000  000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436 300,00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445 808,25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102,18</w:t>
            </w:r>
          </w:p>
        </w:tc>
      </w:tr>
      <w:tr w:rsidR="002F276C" w:rsidTr="005D10AB">
        <w:trPr>
          <w:trHeight w:val="154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000  1  11  05000  00  0000  120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436 300,00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445 808,25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102,18</w:t>
            </w:r>
          </w:p>
        </w:tc>
      </w:tr>
      <w:tr w:rsidR="002F276C" w:rsidTr="005D10AB">
        <w:trPr>
          <w:trHeight w:val="154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000  1  11  05013  10  0000  120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, получаемые в виде арендной платы 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421 000,00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426 508,25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101,31</w:t>
            </w:r>
          </w:p>
        </w:tc>
      </w:tr>
      <w:tr w:rsidR="002F276C" w:rsidTr="005D10AB">
        <w:trPr>
          <w:trHeight w:val="140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000  1  11  05035  10  0000  120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15 300,00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19 300,00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126,14</w:t>
            </w:r>
          </w:p>
        </w:tc>
      </w:tr>
      <w:tr w:rsidR="002F276C" w:rsidTr="005D10AB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000  1  12  00000  00  0000  000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106 500,00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132 800,46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124,70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000  1  12  04000  00  0000  120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Плата за использование лесов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106 500,00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132 800,46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124,70</w:t>
            </w:r>
          </w:p>
        </w:tc>
      </w:tr>
      <w:tr w:rsidR="002F276C" w:rsidTr="005D10AB">
        <w:trPr>
          <w:trHeight w:val="88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000  1  12  04020  02  0000  120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Плата за использование лесов в части, превышающей минимальный размер арендной платы и минимальный размер платы по договору купли-продажи лесных насаждений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90 500,00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89 880,33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99,32</w:t>
            </w:r>
          </w:p>
        </w:tc>
      </w:tr>
      <w:tr w:rsidR="002F276C" w:rsidTr="005D10AB">
        <w:trPr>
          <w:trHeight w:val="66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000  1  12  04022  02  0000  120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Плата за использование лесов в части, превышающей минимальный размер арендной платы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90 500,00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89 880,33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99,32</w:t>
            </w:r>
          </w:p>
        </w:tc>
      </w:tr>
      <w:tr w:rsidR="002F276C" w:rsidTr="005D10AB">
        <w:trPr>
          <w:trHeight w:val="4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000  1  12  04060  02  0000  120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Плата по договору купли-продажи лесных насаждений для собственных нужд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42 920,13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268,25</w:t>
            </w:r>
          </w:p>
        </w:tc>
      </w:tr>
      <w:tr w:rsidR="002F276C" w:rsidTr="005D10AB">
        <w:trPr>
          <w:trHeight w:val="4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000  1  13  00000  00  0000  000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743,72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000  1  13  03000  00  0000  130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743,72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96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000  1  13  03050  10  0000  130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743,72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000  1  14  00000  00  0000  000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1 808 800,00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1 853 331,07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102,46</w:t>
            </w:r>
          </w:p>
        </w:tc>
      </w:tr>
      <w:tr w:rsidR="002F276C" w:rsidTr="005D10AB">
        <w:trPr>
          <w:trHeight w:val="136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000  1  14  02000  00  0000  000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1 566 800,00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1 632 764,36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104,21</w:t>
            </w:r>
          </w:p>
        </w:tc>
      </w:tr>
      <w:tr w:rsidR="002F276C" w:rsidTr="005D10AB">
        <w:trPr>
          <w:trHeight w:val="157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000  1  14  02053  10  0000  410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1 566 800,00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1 632 764,36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104,21</w:t>
            </w:r>
          </w:p>
        </w:tc>
      </w:tr>
      <w:tr w:rsidR="002F276C" w:rsidTr="005D10AB">
        <w:trPr>
          <w:trHeight w:val="96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000  1  14  06000  00  0000  430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220 566,71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91,14</w:t>
            </w:r>
          </w:p>
        </w:tc>
      </w:tr>
      <w:tr w:rsidR="002F276C" w:rsidTr="005D10AB">
        <w:trPr>
          <w:trHeight w:val="88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000  1  14  06013  10  0000  430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поселений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220 566,71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91,14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000  1  15  00000  00  0000  000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118,52</w:t>
            </w:r>
          </w:p>
        </w:tc>
      </w:tr>
      <w:tr w:rsidR="002F276C" w:rsidTr="005D10AB">
        <w:trPr>
          <w:trHeight w:val="66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000  1  15  02000  00  0000  140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118,52</w:t>
            </w:r>
          </w:p>
        </w:tc>
      </w:tr>
      <w:tr w:rsidR="002F276C" w:rsidTr="005D10AB">
        <w:trPr>
          <w:trHeight w:val="66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000  1  15  02050  10  0000  140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118,52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Денежные взыскания (штрафы)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9 795,00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122,44</w:t>
            </w:r>
          </w:p>
        </w:tc>
      </w:tr>
      <w:tr w:rsidR="002F276C" w:rsidTr="005D10AB">
        <w:trPr>
          <w:trHeight w:val="132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000 1 16 37040 10 0000 140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4 356,00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174,24</w:t>
            </w:r>
          </w:p>
        </w:tc>
      </w:tr>
      <w:tr w:rsidR="002F276C" w:rsidTr="005D10AB">
        <w:trPr>
          <w:trHeight w:val="66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000 1 16 9005010 10 0000 140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5 439,00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98,89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000  2  00  00000  00  0000  000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19 162 994,00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19 138 524,00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99,87</w:t>
            </w:r>
          </w:p>
        </w:tc>
      </w:tr>
      <w:tr w:rsidR="002F276C" w:rsidTr="005D10AB">
        <w:trPr>
          <w:trHeight w:val="66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000  2  02  00000  00  0000  000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19 162 994,00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19 138 524,00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99,87</w:t>
            </w:r>
          </w:p>
        </w:tc>
      </w:tr>
      <w:tr w:rsidR="002F276C" w:rsidTr="005D10AB">
        <w:trPr>
          <w:trHeight w:val="4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000  2  02  01001  10  0000  151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1 710 000,00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1 710 000,00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2F276C" w:rsidTr="005D10AB">
        <w:trPr>
          <w:trHeight w:val="23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000 202 03999 10 0000 151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000  2  02  04000  00  0000  151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17 435 594,00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17 411 124,00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99,86</w:t>
            </w:r>
          </w:p>
        </w:tc>
      </w:tr>
      <w:tr w:rsidR="002F276C" w:rsidTr="005D10AB">
        <w:trPr>
          <w:trHeight w:val="4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000  2  02  04999  10  0000  151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17 435 594,00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17 411 124,00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99,86</w:t>
            </w:r>
          </w:p>
        </w:tc>
      </w:tr>
      <w:tr w:rsidR="002F276C" w:rsidTr="005D10AB">
        <w:trPr>
          <w:trHeight w:val="22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27 681 994,00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27 796 762,92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100,41</w:t>
            </w:r>
          </w:p>
        </w:tc>
      </w:tr>
      <w:tr w:rsidR="002F276C" w:rsidTr="005D10AB">
        <w:trPr>
          <w:trHeight w:val="207"/>
        </w:trPr>
        <w:tc>
          <w:tcPr>
            <w:tcW w:w="2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 w:rsidP="005D1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tbl>
      <w:tblPr>
        <w:tblW w:w="12912" w:type="dxa"/>
        <w:tblInd w:w="-1057" w:type="dxa"/>
        <w:tblLook w:val="0000"/>
      </w:tblPr>
      <w:tblGrid>
        <w:gridCol w:w="5"/>
        <w:gridCol w:w="260"/>
        <w:gridCol w:w="1"/>
        <w:gridCol w:w="3239"/>
        <w:gridCol w:w="3361"/>
        <w:gridCol w:w="1535"/>
        <w:gridCol w:w="1640"/>
        <w:gridCol w:w="1411"/>
        <w:gridCol w:w="280"/>
        <w:gridCol w:w="236"/>
        <w:gridCol w:w="236"/>
        <w:gridCol w:w="236"/>
        <w:gridCol w:w="236"/>
        <w:gridCol w:w="236"/>
      </w:tblGrid>
      <w:tr w:rsidR="002F276C" w:rsidTr="005D10AB">
        <w:trPr>
          <w:gridAfter w:val="5"/>
          <w:wAfter w:w="1180" w:type="dxa"/>
          <w:trHeight w:val="25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25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РСД № 164     от                14.05.2013г.</w:t>
            </w:r>
          </w:p>
        </w:tc>
      </w:tr>
      <w:tr w:rsidR="002F276C" w:rsidTr="005D10AB">
        <w:trPr>
          <w:gridAfter w:val="5"/>
          <w:wAfter w:w="1180" w:type="dxa"/>
          <w:trHeight w:val="25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F276C" w:rsidTr="005D10AB">
        <w:trPr>
          <w:gridAfter w:val="5"/>
          <w:wAfter w:w="1180" w:type="dxa"/>
          <w:trHeight w:val="25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Доходы бюджета городского поселения город Макарьев за 2012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F276C" w:rsidTr="005D10AB">
        <w:trPr>
          <w:gridAfter w:val="5"/>
          <w:wAfter w:w="1180" w:type="dxa"/>
          <w:trHeight w:val="108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F276C" w:rsidTr="005D10AB">
        <w:trPr>
          <w:gridAfter w:val="5"/>
          <w:wAfter w:w="1180" w:type="dxa"/>
          <w:trHeight w:val="255"/>
        </w:trPr>
        <w:tc>
          <w:tcPr>
            <w:tcW w:w="114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F276C" w:rsidTr="005D10AB">
        <w:trPr>
          <w:gridAfter w:val="5"/>
          <w:wAfter w:w="1180" w:type="dxa"/>
          <w:trHeight w:val="25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F276C" w:rsidTr="005D10AB">
        <w:trPr>
          <w:gridAfter w:val="5"/>
          <w:wAfter w:w="1180" w:type="dxa"/>
          <w:trHeight w:val="126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Уточненный план на 2012 год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Кассовое исполение за 2012 год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Уровень исполнения плана, 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276C" w:rsidTr="005D10AB">
        <w:trPr>
          <w:gridAfter w:val="5"/>
          <w:wAfter w:w="1180" w:type="dxa"/>
          <w:trHeight w:val="165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906 1 11 05 013 10 0000 120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426 508,25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91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906 1 14 06 013 10 0000 430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220 566,71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166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182 1 01 02 010 01 1000 110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3 552 200,00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3 612 019,65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171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182 1 01 02 010 01 2000 110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213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182 1 01 02 020 01 1000 110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10 289,08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205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182 1 01 02 020 01 2000 110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214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182 1 01 02 020 01 3000 110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91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182 1 01 02 030 01 1000 110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20 924,02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99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182 1 01 02 030 01 2000 110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96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182 1 01 02 030 01 3000 110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60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182 1 05 03 010 01 1000 110 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69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182 1 05 03 010 01 2000 110   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108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182 1 06 01 030 10 1000 110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545 158,50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1155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182 1 06 01 030 10 2000 110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Пени на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10 406,48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132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182 1 06 06013 10 1000 110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553 287,12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135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182 1 06 06013 10 2000 110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After w:val="5"/>
          <w:wAfter w:w="1180" w:type="dxa"/>
          <w:trHeight w:val="129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182 1 06 06023 10 1000 110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1 400 544,23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1290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182 1 06 06023 10 2000 110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36 658,75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366,59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1410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182 1 06 06023 10 3000 110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8 653,45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240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182 1 09 04 053 10 2000 110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1095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999 111 05035  10 0000 120 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960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820 1 12 04 022 02 0000 120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Плата за использование лесов в части, превышающей минимальный размер арендной платы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89 880,33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600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820 1 12 04 060 02 0000 120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Плата по договору купли-продажи лесных насаждений для собственных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42 920,13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750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999 1 13 02995 10 0000 130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743,72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1545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999 1 14 02 053 10   0000 410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1 566 800,00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1 632 764,36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1020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999 1 15 02  050 10 0000 140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1410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999 116 37040 10 0000 140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4 356,00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675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999 116 90050 10 0000 140</w:t>
            </w: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855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999 202  01 001 10  0000 151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765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999 202 03 999 10 0000 151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субвенции бюджетам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1020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999 202 04 999 10 0000 151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17 435 594,00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17 411 124,00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255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27 681 994,00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27 796 762,92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6C" w:rsidTr="005D10AB">
        <w:trPr>
          <w:gridBefore w:val="1"/>
          <w:gridAfter w:val="5"/>
          <w:wAfter w:w="1180" w:type="dxa"/>
          <w:trHeight w:val="255"/>
        </w:trPr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F276C" w:rsidTr="005D10AB">
        <w:trPr>
          <w:gridBefore w:val="1"/>
          <w:trHeight w:val="255"/>
        </w:trPr>
        <w:tc>
          <w:tcPr>
            <w:tcW w:w="11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DB38A1">
      <w:pPr>
        <w:pStyle w:val="Heading3"/>
        <w:tabs>
          <w:tab w:val="left" w:pos="0"/>
        </w:tabs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Приложение  №  3</w:t>
      </w:r>
    </w:p>
    <w:p w:rsidR="002F276C" w:rsidRDefault="002F276C" w:rsidP="00DB38A1">
      <w:pPr>
        <w:rPr>
          <w:sz w:val="18"/>
          <w:szCs w:val="18"/>
        </w:rPr>
      </w:pPr>
      <w: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к Решению № 164   от  14.05. </w:t>
      </w:r>
      <w:smartTag w:uri="urn:schemas-microsoft-com:office:smarttags" w:element="metricconverter">
        <w:smartTagPr>
          <w:attr w:name="ProductID" w:val="2013 г"/>
        </w:smartTagPr>
        <w:r>
          <w:rPr>
            <w:sz w:val="18"/>
            <w:szCs w:val="18"/>
          </w:rPr>
          <w:t>2013 г</w:t>
        </w:r>
      </w:smartTag>
      <w:r>
        <w:rPr>
          <w:sz w:val="18"/>
          <w:szCs w:val="18"/>
        </w:rPr>
        <w:t>.</w:t>
      </w:r>
    </w:p>
    <w:p w:rsidR="002F276C" w:rsidRDefault="002F276C" w:rsidP="00DB38A1">
      <w:pPr>
        <w:pStyle w:val="Heading3"/>
        <w:tabs>
          <w:tab w:val="left" w:pos="0"/>
        </w:tabs>
        <w:rPr>
          <w:b w:val="0"/>
          <w:sz w:val="14"/>
          <w:szCs w:val="16"/>
        </w:rPr>
      </w:pPr>
    </w:p>
    <w:p w:rsidR="002F276C" w:rsidRPr="00BA1BDB" w:rsidRDefault="002F276C" w:rsidP="00DB38A1">
      <w:pPr>
        <w:pStyle w:val="Heading3"/>
        <w:tabs>
          <w:tab w:val="left" w:pos="0"/>
        </w:tabs>
        <w:jc w:val="left"/>
        <w:rPr>
          <w:b w:val="0"/>
          <w:sz w:val="14"/>
          <w:szCs w:val="16"/>
        </w:rPr>
      </w:pPr>
      <w:r w:rsidRPr="00BA1BDB">
        <w:rPr>
          <w:b w:val="0"/>
          <w:sz w:val="14"/>
          <w:szCs w:val="16"/>
        </w:rPr>
        <w:t xml:space="preserve">         </w:t>
      </w:r>
    </w:p>
    <w:p w:rsidR="002F276C" w:rsidRDefault="002F276C" w:rsidP="00DB38A1">
      <w:pPr>
        <w:pStyle w:val="Heading3"/>
        <w:tabs>
          <w:tab w:val="left" w:pos="0"/>
        </w:tabs>
        <w:rPr>
          <w:sz w:val="20"/>
        </w:rPr>
      </w:pPr>
      <w:r>
        <w:rPr>
          <w:sz w:val="20"/>
        </w:rPr>
        <w:t>Распределение расходов бюджета городского поселения город Макарьев по разделам, подразделам функциональной классификации расходов бюджетов Российской Федерации за 2012 год.</w:t>
      </w:r>
    </w:p>
    <w:p w:rsidR="002F276C" w:rsidRPr="00DE5224" w:rsidRDefault="002F276C" w:rsidP="00DB38A1"/>
    <w:p w:rsidR="002F276C" w:rsidRDefault="002F276C" w:rsidP="00DB38A1">
      <w:pPr>
        <w:jc w:val="center"/>
        <w:rPr>
          <w:b/>
          <w:sz w:val="14"/>
          <w:szCs w:val="1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1456"/>
        <w:gridCol w:w="4902"/>
        <w:gridCol w:w="1581"/>
        <w:gridCol w:w="1559"/>
        <w:gridCol w:w="1701"/>
      </w:tblGrid>
      <w:tr w:rsidR="002F276C" w:rsidTr="00A9476D">
        <w:trPr>
          <w:cantSplit/>
          <w:trHeight w:val="43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Pr="00E72B32" w:rsidRDefault="002F276C" w:rsidP="00A9476D">
            <w:pPr>
              <w:pStyle w:val="Heading4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E72B32">
              <w:rPr>
                <w:sz w:val="18"/>
                <w:szCs w:val="18"/>
              </w:rPr>
              <w:t>Раздел,</w:t>
            </w:r>
          </w:p>
          <w:p w:rsidR="002F276C" w:rsidRPr="00E72B32" w:rsidRDefault="002F276C" w:rsidP="00A9476D">
            <w:pPr>
              <w:jc w:val="center"/>
              <w:rPr>
                <w:sz w:val="18"/>
                <w:szCs w:val="18"/>
              </w:rPr>
            </w:pPr>
            <w:r w:rsidRPr="00E72B32">
              <w:rPr>
                <w:sz w:val="18"/>
                <w:szCs w:val="18"/>
              </w:rPr>
              <w:t>подраздел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jc w:val="center"/>
              <w:rPr>
                <w:sz w:val="14"/>
                <w:szCs w:val="18"/>
              </w:rPr>
            </w:pPr>
          </w:p>
          <w:p w:rsidR="002F276C" w:rsidRPr="00E72B32" w:rsidRDefault="002F276C" w:rsidP="00A9476D">
            <w:pPr>
              <w:jc w:val="center"/>
              <w:rPr>
                <w:sz w:val="18"/>
                <w:szCs w:val="18"/>
              </w:rPr>
            </w:pPr>
            <w:r w:rsidRPr="00E72B32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Уточненный план  </w:t>
            </w:r>
          </w:p>
          <w:p w:rsidR="002F276C" w:rsidRDefault="002F276C" w:rsidP="00A947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</w:t>
            </w:r>
          </w:p>
          <w:p w:rsidR="002F276C" w:rsidRDefault="002F276C" w:rsidP="00A94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 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18"/>
                  <w:szCs w:val="18"/>
                </w:rPr>
                <w:t>2012 г</w:t>
              </w:r>
            </w:smartTag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исполнения плана, в%</w:t>
            </w:r>
          </w:p>
        </w:tc>
      </w:tr>
      <w:tr w:rsidR="002F276C" w:rsidTr="00A9476D">
        <w:trPr>
          <w:cantSplit/>
          <w:trHeight w:val="39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3 652 376,09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3 499 713,69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95,8</w:t>
            </w:r>
          </w:p>
        </w:tc>
      </w:tr>
      <w:tr w:rsidR="002F276C" w:rsidTr="00A9476D">
        <w:trPr>
          <w:cantSplit/>
          <w:trHeight w:val="41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представительных органов власти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393 728,95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Pr="007965C7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393 728,95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F276C" w:rsidTr="00A9476D">
        <w:trPr>
          <w:cantSplit/>
          <w:trHeight w:val="41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0104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2 194 764,44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Pr="007965C7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2 179 733,72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2F276C" w:rsidTr="00A9476D">
        <w:trPr>
          <w:cantSplit/>
          <w:trHeight w:val="41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217 078,80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213 573,82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2F276C" w:rsidTr="00A9476D">
        <w:trPr>
          <w:cantSplit/>
          <w:trHeight w:val="41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80 982,72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80 982,72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F276C" w:rsidTr="00A9476D">
        <w:trPr>
          <w:cantSplit/>
          <w:trHeight w:val="41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765 821,18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631 694,48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</w:tr>
      <w:tr w:rsidR="002F276C" w:rsidTr="00A9476D">
        <w:trPr>
          <w:cantSplit/>
          <w:trHeight w:val="41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1 231 878,00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1 229 878,00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2F276C" w:rsidTr="00A9476D">
        <w:trPr>
          <w:cantSplit/>
          <w:trHeight w:val="42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0408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36 178,00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F276C" w:rsidTr="00A9476D">
        <w:trPr>
          <w:cantSplit/>
          <w:trHeight w:val="42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1 115 700,00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1 114 700,00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2F276C" w:rsidTr="00A9476D">
        <w:trPr>
          <w:cantSplit/>
          <w:trHeight w:val="42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застройки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</w:tr>
      <w:tr w:rsidR="002F276C" w:rsidTr="00A9476D">
        <w:trPr>
          <w:cantSplit/>
          <w:trHeight w:val="42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11 933 439,96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11 718 750,04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2F276C" w:rsidTr="00A9476D">
        <w:trPr>
          <w:cantSplit/>
          <w:trHeight w:val="41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 хозяйство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2 441 606,19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2 226 916,27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91,2</w:t>
            </w:r>
          </w:p>
        </w:tc>
      </w:tr>
      <w:tr w:rsidR="002F276C" w:rsidTr="00A9476D">
        <w:trPr>
          <w:cantSplit/>
          <w:trHeight w:val="41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6 725 922,33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6 725 922,33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F276C" w:rsidTr="00A9476D">
        <w:trPr>
          <w:cantSplit/>
          <w:trHeight w:val="41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2 765 911,44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2 765 911,44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F276C" w:rsidTr="00A9476D">
        <w:trPr>
          <w:cantSplit/>
          <w:trHeight w:val="37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2 278 014,95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1 456 040,22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63,9</w:t>
            </w:r>
          </w:p>
        </w:tc>
      </w:tr>
      <w:tr w:rsidR="002F276C" w:rsidTr="00A9476D">
        <w:trPr>
          <w:cantSplit/>
          <w:trHeight w:val="45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2 278 014,95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1 456 040,22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</w:tc>
      </w:tr>
      <w:tr w:rsidR="002F276C" w:rsidTr="00A9476D">
        <w:trPr>
          <w:cantSplit/>
          <w:trHeight w:val="40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Меры соцподдержки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9 348 185,00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9 348 185,00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2F276C" w:rsidTr="00A9476D">
        <w:trPr>
          <w:cantSplit/>
          <w:trHeight w:val="40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Здравоохранение и спорт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18 808,31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2F276C" w:rsidTr="00A9476D">
        <w:trPr>
          <w:cantSplit/>
          <w:trHeight w:val="40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18 808,31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2F276C" w:rsidTr="00A9476D">
        <w:trPr>
          <w:cantSplit/>
          <w:trHeight w:val="43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70 971,14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2F276C" w:rsidTr="00A9476D">
        <w:trPr>
          <w:cantSplit/>
          <w:trHeight w:val="55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pStyle w:val="Heading1"/>
              <w:tabs>
                <w:tab w:val="left" w:pos="0"/>
              </w:tabs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28 533 894,00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27 342 346,40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6C" w:rsidRDefault="002F276C" w:rsidP="00A9476D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95,82</w:t>
            </w:r>
          </w:p>
        </w:tc>
      </w:tr>
    </w:tbl>
    <w:p w:rsidR="002F276C" w:rsidRDefault="002F276C" w:rsidP="00DB38A1">
      <w:pPr>
        <w:pStyle w:val="xl25"/>
        <w:spacing w:before="0" w:after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pt;margin-top:.05pt;width:595.2pt;height:841.8pt;z-index:251658240;mso-wrap-distance-left:0;mso-position-horizontal-relative:text;mso-position-vertical-relative:text" stroked="f">
            <v:fill opacity="0" color2="black"/>
            <v:textbox inset="0,0,0,0">
              <w:txbxContent>
                <w:p w:rsidR="002F276C" w:rsidRPr="003013A0" w:rsidRDefault="002F276C" w:rsidP="003013A0"/>
              </w:txbxContent>
            </v:textbox>
            <w10:wrap type="square" side="largest"/>
          </v:shape>
        </w:pict>
      </w: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p w:rsidR="002F276C" w:rsidRDefault="002F276C" w:rsidP="009C7362">
      <w:pPr>
        <w:jc w:val="both"/>
      </w:pPr>
    </w:p>
    <w:tbl>
      <w:tblPr>
        <w:tblW w:w="9926" w:type="dxa"/>
        <w:tblInd w:w="93" w:type="dxa"/>
        <w:tblLook w:val="0000"/>
      </w:tblPr>
      <w:tblGrid>
        <w:gridCol w:w="2715"/>
        <w:gridCol w:w="561"/>
        <w:gridCol w:w="834"/>
        <w:gridCol w:w="839"/>
        <w:gridCol w:w="523"/>
        <w:gridCol w:w="616"/>
        <w:gridCol w:w="1324"/>
        <w:gridCol w:w="1097"/>
        <w:gridCol w:w="1417"/>
      </w:tblGrid>
      <w:tr w:rsidR="002F276C" w:rsidTr="005D10AB">
        <w:trPr>
          <w:trHeight w:val="255"/>
        </w:trPr>
        <w:tc>
          <w:tcPr>
            <w:tcW w:w="2715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gridSpan w:val="4"/>
            <w:vMerge w:val="restart"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Приложение № 4 к Решению № 164         от 14.05.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sz w:val="20"/>
                </w:rPr>
                <w:t>2013 г</w:t>
              </w:r>
            </w:smartTag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</w:tr>
      <w:tr w:rsidR="002F276C" w:rsidTr="005D10AB">
        <w:trPr>
          <w:trHeight w:val="240"/>
        </w:trPr>
        <w:tc>
          <w:tcPr>
            <w:tcW w:w="2715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</w:tr>
      <w:tr w:rsidR="002F276C" w:rsidTr="005D10AB">
        <w:trPr>
          <w:trHeight w:val="255"/>
        </w:trPr>
        <w:tc>
          <w:tcPr>
            <w:tcW w:w="2715" w:type="dxa"/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1" w:type="dxa"/>
            <w:noWrap/>
            <w:vAlign w:val="center"/>
          </w:tcPr>
          <w:p w:rsidR="002F276C" w:rsidRDefault="002F276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4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dxa"/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</w:tr>
      <w:tr w:rsidR="002F276C" w:rsidTr="005D10AB">
        <w:trPr>
          <w:trHeight w:val="225"/>
        </w:trPr>
        <w:tc>
          <w:tcPr>
            <w:tcW w:w="8509" w:type="dxa"/>
            <w:gridSpan w:val="8"/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Расходы бюджетагородского поселения город Макарьев</w:t>
            </w:r>
          </w:p>
        </w:tc>
        <w:tc>
          <w:tcPr>
            <w:tcW w:w="1417" w:type="dxa"/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F276C" w:rsidTr="005D10AB">
        <w:trPr>
          <w:trHeight w:val="225"/>
        </w:trPr>
        <w:tc>
          <w:tcPr>
            <w:tcW w:w="8509" w:type="dxa"/>
            <w:gridSpan w:val="8"/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по ведомственной структуре расходов за 2012 год</w:t>
            </w:r>
          </w:p>
        </w:tc>
        <w:tc>
          <w:tcPr>
            <w:tcW w:w="1417" w:type="dxa"/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F276C" w:rsidTr="005D10AB">
        <w:trPr>
          <w:trHeight w:val="15"/>
        </w:trPr>
        <w:tc>
          <w:tcPr>
            <w:tcW w:w="2715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4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dxa"/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</w:tr>
      <w:tr w:rsidR="002F276C" w:rsidTr="005D10AB">
        <w:trPr>
          <w:trHeight w:val="255"/>
        </w:trPr>
        <w:tc>
          <w:tcPr>
            <w:tcW w:w="2715" w:type="dxa"/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4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dxa"/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</w:tr>
      <w:tr w:rsidR="002F276C" w:rsidTr="005D10AB">
        <w:trPr>
          <w:trHeight w:val="387"/>
        </w:trPr>
        <w:tc>
          <w:tcPr>
            <w:tcW w:w="2715" w:type="dxa"/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dxa"/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sz w:val="20"/>
              </w:rPr>
            </w:pPr>
          </w:p>
        </w:tc>
      </w:tr>
      <w:tr w:rsidR="002F276C" w:rsidTr="005D10AB">
        <w:trPr>
          <w:trHeight w:val="103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Наименование показателя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ППП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ФКР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ЭКР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2F276C" w:rsidTr="005D10AB">
        <w:trPr>
          <w:trHeight w:val="10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представительных органов власти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Заработная плата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215 702,49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215 702,49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9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62 940,75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62 940,75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24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13 553,69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13 553,69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9 491,09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9 491,09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8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4 776,43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4 776,43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84 843,50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84 843,50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732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местных администраций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Заработная плата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1 440 000,00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1 428 577,00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11 423,00</w:t>
            </w:r>
          </w:p>
        </w:tc>
      </w:tr>
      <w:tr w:rsidR="002F276C" w:rsidTr="005D10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440 432,77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436 825,05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3 607,72</w:t>
            </w:r>
          </w:p>
        </w:tc>
      </w:tr>
      <w:tr w:rsidR="002F276C" w:rsidTr="005D10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47 566,38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47 566,38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65 407,92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65 407,92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23 256,33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23 256,33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11 480,00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1 798,00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0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33 060,00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113 763,04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113 763,04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иатериальных запасов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17 400,00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2 922,03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2 922,03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214 156,77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210 651,79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3 504,98</w:t>
            </w:r>
          </w:p>
        </w:tc>
      </w:tr>
      <w:tr w:rsidR="002F276C" w:rsidTr="005D10AB">
        <w:trPr>
          <w:trHeight w:val="76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Прочие работы,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13 624,20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13 624,20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67 358,52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67 358,52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112 747,17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112 197,17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597 775,51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464 398,81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133 376,70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47 508,50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47 308,50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7 700,00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9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Транспорт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33 678,00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9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Транспорт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2 500,00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57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Дорожное хозяйство. </w:t>
            </w:r>
            <w:r>
              <w:rPr>
                <w:rFonts w:ascii="Arial" w:hAnsi="Arial" w:cs="Arial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850 700,00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64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Дорожное хозяйство   </w:t>
            </w:r>
            <w:r>
              <w:rPr>
                <w:rFonts w:ascii="Arial" w:hAnsi="Arial" w:cs="Arial"/>
                <w:sz w:val="16"/>
                <w:szCs w:val="16"/>
              </w:rPr>
              <w:t>Прочие работы  услуги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3150205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91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Транспорт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3150205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F276C" w:rsidTr="005D10AB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3150205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239 000,00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150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бюджету района на осуществление полномочий по Генплану застройки города  </w:t>
            </w:r>
            <w:r>
              <w:rPr>
                <w:rFonts w:ascii="Arial" w:hAnsi="Arial" w:cs="Arial"/>
                <w:sz w:val="16"/>
                <w:szCs w:val="16"/>
              </w:rPr>
              <w:t xml:space="preserve"> Перечисления другим бюджетам бюджетной системы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F276C" w:rsidTr="005D10AB">
        <w:trPr>
          <w:trHeight w:val="99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 (Жилищное хозяйство)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327 671,53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327 671,53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64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Поддержка коммунального хозяйства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 Прочие работы, услуги.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34 378,73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34 378,73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75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4 919,92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4 919,92</w:t>
            </w:r>
          </w:p>
        </w:tc>
      </w:tr>
      <w:tr w:rsidR="002F276C" w:rsidTr="005D10AB">
        <w:trPr>
          <w:trHeight w:val="64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263 554,84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263 554,84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52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29 268,54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29 268,54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81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Поддержка коммунального хозяйства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 Программа "Чистая вода"Прочие работы,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344 470,00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114 770,00</w:t>
            </w:r>
          </w:p>
        </w:tc>
      </w:tr>
      <w:tr w:rsidR="002F276C" w:rsidTr="005D10AB">
        <w:trPr>
          <w:trHeight w:val="73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Поддержка коммунального хозяйства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 Программа "Чистая вода"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190 000,00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2F276C" w:rsidTr="005D10AB">
        <w:trPr>
          <w:trHeight w:val="124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Поддержка коммунального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Программа "Комплексное развитие систем коммунальной инфраструктуры"    Прочие работы, услуги.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297 342,63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297 342,63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169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 программа "оптимизация теплового хозяйства"</w:t>
            </w:r>
            <w:r>
              <w:rPr>
                <w:rFonts w:ascii="Arial" w:hAnsi="Arial" w:cs="Arial"/>
                <w:sz w:val="16"/>
                <w:szCs w:val="16"/>
              </w:rPr>
              <w:t xml:space="preserve">     Безвозмездные перечисления  организациям, за исключением государственных и муниципальных.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950 000,00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96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Поддержка коммунального хозяйства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118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 программа</w:t>
            </w:r>
            <w:r>
              <w:rPr>
                <w:rFonts w:ascii="Arial" w:hAnsi="Arial" w:cs="Arial"/>
                <w:sz w:val="16"/>
                <w:szCs w:val="16"/>
              </w:rPr>
              <w:t xml:space="preserve">     Безвозмездные перечисления  организациям, за исключением государственных и муниципальных.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6 625 922,33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6 625 922,33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114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 Благоустройство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217 100,00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9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Коммунальные услуги. Уличное освещение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690 000,00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99 400,00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114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 Благоустройство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740 800,00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60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99 400,00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114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 Благоустройство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712 800,00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120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 Благоустройство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40 200,00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12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 Благоустройство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166 211,44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166 211,44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Культура.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3 989,75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-3 959,85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7 949,60</w:t>
            </w:r>
          </w:p>
        </w:tc>
      </w:tr>
      <w:tr w:rsidR="002F276C" w:rsidTr="005D10AB">
        <w:trPr>
          <w:trHeight w:val="34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6 025,13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6 025,13</w:t>
            </w:r>
          </w:p>
        </w:tc>
      </w:tr>
      <w:tr w:rsidR="002F276C" w:rsidTr="005D10AB">
        <w:trPr>
          <w:trHeight w:val="28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51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Перечисления в связи с передачей полномочий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2 268 000,00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808 000,00</w:t>
            </w:r>
          </w:p>
        </w:tc>
      </w:tr>
      <w:tr w:rsidR="002F276C" w:rsidTr="005D10AB">
        <w:trPr>
          <w:trHeight w:val="94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Меры соцподдержки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5140101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87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Меры соцподдержки</w:t>
            </w:r>
            <w:r>
              <w:rPr>
                <w:rFonts w:ascii="Arial" w:hAnsi="Arial" w:cs="Arial"/>
                <w:sz w:val="16"/>
                <w:szCs w:val="16"/>
              </w:rPr>
              <w:t xml:space="preserve">    Безвозмездные перечисления  организациям, за исключением государственных и муниципальных.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5140101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9 335 185,00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9 335 185,00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537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Спорт и физическая культура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Прочие услуги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5 919,00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191,69</w:t>
            </w:r>
          </w:p>
        </w:tc>
      </w:tr>
      <w:tr w:rsidR="002F276C" w:rsidTr="005D10AB">
        <w:trPr>
          <w:trHeight w:val="537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Спорт и физическая культура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Прочие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13 081,00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276C" w:rsidTr="005D10AB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0650300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71 000,00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70 971,14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28,86</w:t>
            </w:r>
          </w:p>
        </w:tc>
      </w:tr>
      <w:tr w:rsidR="002F276C" w:rsidTr="005D10AB">
        <w:trPr>
          <w:trHeight w:val="25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28 533 894,00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27 342 346,40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276C" w:rsidRDefault="002F27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1 191 547,60</w:t>
            </w:r>
          </w:p>
        </w:tc>
      </w:tr>
    </w:tbl>
    <w:p w:rsidR="002F276C" w:rsidRDefault="002F276C" w:rsidP="009C7362">
      <w:pPr>
        <w:jc w:val="both"/>
        <w:rPr>
          <w:lang w:eastAsia="ar-SA"/>
        </w:rPr>
      </w:pPr>
    </w:p>
    <w:p w:rsidR="002F276C" w:rsidRPr="009C7362" w:rsidRDefault="002F276C" w:rsidP="009C736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50" w:type="dxa"/>
        <w:tblInd w:w="93" w:type="dxa"/>
        <w:tblLook w:val="0000"/>
      </w:tblPr>
      <w:tblGrid>
        <w:gridCol w:w="656"/>
        <w:gridCol w:w="3120"/>
        <w:gridCol w:w="884"/>
        <w:gridCol w:w="1622"/>
        <w:gridCol w:w="1653"/>
        <w:gridCol w:w="1515"/>
      </w:tblGrid>
      <w:tr w:rsidR="002F276C" w:rsidTr="0084571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276C" w:rsidRDefault="002F27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Приложение  № 5 к Решению №  164                         от  14.05. 2013 года</w:t>
            </w:r>
          </w:p>
        </w:tc>
      </w:tr>
      <w:tr w:rsidR="002F276C" w:rsidTr="0084571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6C" w:rsidRDefault="002F276C">
            <w:pPr>
              <w:rPr>
                <w:color w:val="000000"/>
              </w:rPr>
            </w:pPr>
          </w:p>
        </w:tc>
      </w:tr>
      <w:tr w:rsidR="002F276C" w:rsidTr="0084571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6C" w:rsidRDefault="002F276C">
            <w:pPr>
              <w:rPr>
                <w:color w:val="000000"/>
              </w:rPr>
            </w:pPr>
          </w:p>
        </w:tc>
      </w:tr>
      <w:tr w:rsidR="002F276C" w:rsidTr="0084571B">
        <w:trPr>
          <w:trHeight w:val="300"/>
        </w:trPr>
        <w:tc>
          <w:tcPr>
            <w:tcW w:w="94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6C" w:rsidRDefault="002F2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Источники финансирования дефицита бюджета городского поселения город Макарьев по кодам классификации источников финансирования дефицита бюджета за   2012 год</w:t>
            </w:r>
          </w:p>
        </w:tc>
      </w:tr>
      <w:tr w:rsidR="002F276C" w:rsidTr="0084571B">
        <w:trPr>
          <w:trHeight w:val="300"/>
        </w:trPr>
        <w:tc>
          <w:tcPr>
            <w:tcW w:w="94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6C" w:rsidRDefault="002F276C">
            <w:pPr>
              <w:rPr>
                <w:b/>
                <w:bCs/>
                <w:color w:val="000000"/>
              </w:rPr>
            </w:pPr>
          </w:p>
        </w:tc>
      </w:tr>
      <w:tr w:rsidR="002F276C" w:rsidTr="0084571B">
        <w:trPr>
          <w:trHeight w:val="300"/>
        </w:trPr>
        <w:tc>
          <w:tcPr>
            <w:tcW w:w="94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6C" w:rsidRDefault="002F276C">
            <w:pPr>
              <w:rPr>
                <w:b/>
                <w:bCs/>
                <w:color w:val="000000"/>
              </w:rPr>
            </w:pPr>
          </w:p>
        </w:tc>
      </w:tr>
      <w:tr w:rsidR="002F276C" w:rsidTr="005D10A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276C" w:rsidRDefault="002F276C">
            <w:pPr>
              <w:rPr>
                <w:rFonts w:ascii="Calibri" w:hAnsi="Calibri"/>
                <w:color w:val="000000"/>
              </w:rPr>
            </w:pPr>
          </w:p>
        </w:tc>
      </w:tr>
      <w:tr w:rsidR="002F276C" w:rsidTr="005D10AB">
        <w:trPr>
          <w:trHeight w:val="1140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6C" w:rsidRDefault="002F27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Строка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Исполнено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Отклонение показателя исполнения от планового показателя</w:t>
            </w:r>
          </w:p>
        </w:tc>
      </w:tr>
      <w:tr w:rsidR="002F276C" w:rsidTr="005D10AB">
        <w:trPr>
          <w:trHeight w:val="300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2F276C" w:rsidTr="005D10AB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76C" w:rsidRDefault="002F27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дефицита бюджета,всего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-668 100,00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 w:rsidP="001D5B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-454 416,52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-213 683,48</w:t>
            </w:r>
          </w:p>
        </w:tc>
      </w:tr>
      <w:tr w:rsidR="002F276C" w:rsidTr="005D10AB">
        <w:trPr>
          <w:trHeight w:val="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76C" w:rsidRDefault="002F27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видов бюджетов бюджетной системы оссийской Федерации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-1 520 000,00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 w:rsidP="001D5B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-1 520 000,00</w:t>
            </w:r>
          </w:p>
        </w:tc>
      </w:tr>
      <w:tr w:rsidR="002F276C" w:rsidTr="005D10AB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76C" w:rsidRDefault="002F27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851 900,00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 w:rsidP="001D5B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-454 416,52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1 306 316,52</w:t>
            </w:r>
          </w:p>
        </w:tc>
      </w:tr>
      <w:tr w:rsidR="002F276C" w:rsidTr="005D10AB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76C" w:rsidRDefault="002F27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-29 201 994,00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 w:rsidP="001D5B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-27 796 762,92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-1 405 231,08</w:t>
            </w:r>
          </w:p>
        </w:tc>
      </w:tr>
      <w:tr w:rsidR="002F276C" w:rsidTr="005D10AB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76C" w:rsidRDefault="002F27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30 053 894,00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 w:rsidP="001D5B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27 342 346,40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276C" w:rsidRDefault="002F2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2 711 547,60</w:t>
            </w:r>
          </w:p>
        </w:tc>
      </w:tr>
    </w:tbl>
    <w:p w:rsidR="002F276C" w:rsidRPr="0084571B" w:rsidRDefault="002F276C" w:rsidP="0084571B">
      <w:pPr>
        <w:pStyle w:val="PlainText"/>
        <w:jc w:val="both"/>
        <w:rPr>
          <w:rFonts w:ascii="Times New Roman" w:hAnsi="Times New Roman"/>
          <w:b/>
          <w:sz w:val="32"/>
          <w:szCs w:val="32"/>
        </w:rPr>
      </w:pPr>
    </w:p>
    <w:p w:rsidR="002F276C" w:rsidRDefault="002F276C" w:rsidP="00156C8F">
      <w:pPr>
        <w:pStyle w:val="PlainTex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F276C" w:rsidRDefault="002F276C" w:rsidP="00156C8F">
      <w:pPr>
        <w:pStyle w:val="PlainTex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F276C" w:rsidRDefault="002F276C" w:rsidP="00156C8F">
      <w:pPr>
        <w:pStyle w:val="PlainTex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F276C" w:rsidRDefault="002F276C" w:rsidP="00156C8F">
      <w:pPr>
        <w:pStyle w:val="PlainTex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F276C" w:rsidRDefault="002F276C" w:rsidP="00156C8F">
      <w:pPr>
        <w:pStyle w:val="PlainTex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F276C" w:rsidRDefault="002F276C" w:rsidP="00156C8F">
      <w:pPr>
        <w:pStyle w:val="PlainText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36"/>
        <w:gridCol w:w="2621"/>
        <w:gridCol w:w="1509"/>
        <w:gridCol w:w="1539"/>
        <w:gridCol w:w="828"/>
      </w:tblGrid>
      <w:tr w:rsidR="002F276C" w:rsidTr="00883F8A">
        <w:trPr>
          <w:trHeight w:val="571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 w:rsidP="00883F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6 к Решению №  164                          от 14.05. 2013г.</w:t>
            </w:r>
          </w:p>
        </w:tc>
      </w:tr>
      <w:tr w:rsidR="002F276C">
        <w:trPr>
          <w:trHeight w:val="204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 w:rsidTr="00883F8A">
        <w:trPr>
          <w:trHeight w:val="204"/>
        </w:trPr>
        <w:tc>
          <w:tcPr>
            <w:tcW w:w="3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 БЮДЖЕТА ГОРОДСКОГО ПОСЕЛЕНИЯ ГОРОД МАКАРЬЕВ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 w:rsidTr="00883F8A">
        <w:trPr>
          <w:trHeight w:val="648"/>
        </w:trPr>
        <w:tc>
          <w:tcPr>
            <w:tcW w:w="3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КОДАМ ГРУПП. ПОДГРУПП. СТАТЕЙ. ВИДОВ ИСТОЧНИКОВ ФИНАНСИРОВАНИЯ ДЕФИЦИТОВ БЮДЖЕТОВ КЛАССИФИКАЦИИ ОПЕРАЦИЙ СЕКТОРА ГОСУДАРСТВЕННОГО УПРАВЛЕНИЯ,ОТНОСЯЩИХСЯ К ИСТОЧНИКАМ ФИНАНСИРОВАНИЯ ДЕФИЦИТОВ БЮДЖЕТОВ ЗА   2012 ГОД</w:t>
            </w:r>
          </w:p>
        </w:tc>
      </w:tr>
      <w:tr w:rsidR="002F276C">
        <w:trPr>
          <w:trHeight w:val="204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204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204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 w:rsidTr="00883F8A">
        <w:trPr>
          <w:trHeight w:val="612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источника финансирования по КИВФ,КИВнФ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Утверждено бюджет поселения</w:t>
            </w:r>
          </w:p>
        </w:tc>
        <w:tc>
          <w:tcPr>
            <w:tcW w:w="1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 бюджет поселения</w:t>
            </w:r>
          </w:p>
        </w:tc>
      </w:tr>
      <w:tr w:rsidR="002F276C">
        <w:trPr>
          <w:trHeight w:val="216"/>
        </w:trPr>
        <w:tc>
          <w:tcPr>
            <w:tcW w:w="39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08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000 90  00  00  00  00  0000  000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-668 100,00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-454 416,52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000 01  00  00  00  00  0000  000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-1 520 000,00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6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000 01  03  00  00  00  0000  000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-1 520 000,00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81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000 01  03  00  00  00  0000  800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-1 520 000,00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81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поселений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000 01  03  00  00  10  0000  810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-1 520 000,00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000  01 06 00 00 00 0000 000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000  01 06 00 00 00 0000 000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379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Привлечение прочих источников внутреннего финансирования дефицитов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000  01 06 00 00 00 0000 000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379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Привлечение прочих источников внутреннего финансирования дефицитов бюджетов поселений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000  01 06 00 00 00 0000 000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000 01  05  00  00  00  0000  000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851 900,00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-454 416,52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35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000 01  05  00  00  00  0000  500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-29 201 994,00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-27 796 762,92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31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000 01  05  02  00  00  0000  500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-29 201 994,00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-27 796 762,92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8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000 01  05  02  01  00  0000  510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-29 201 994,00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-27 796 762,92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8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000 01  05  02  01  10  0000  510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-29 201 994,00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-27 796 762,92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28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000 01  05  00  00  00  0000  600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30 053 894,00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27 342 346,40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7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000 01  05  02  00  00  0000  600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30 053 894,00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27 342 346,40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499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000 01  05  02  01  00  0000  610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30 053 894,00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27 342 346,40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276C">
        <w:trPr>
          <w:trHeight w:val="52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000 01  05  02  01  10  0000  610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30 053 894,00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27 342 346,40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276C" w:rsidRDefault="002F2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F276C" w:rsidRPr="00F857C9" w:rsidRDefault="002F276C" w:rsidP="00156C8F">
      <w:pPr>
        <w:pStyle w:val="PlainText"/>
        <w:jc w:val="center"/>
      </w:pPr>
      <w:r>
        <w:rPr>
          <w:rFonts w:ascii="Times New Roman" w:hAnsi="Times New Roman"/>
          <w:b/>
          <w:i/>
          <w:sz w:val="32"/>
          <w:szCs w:val="32"/>
        </w:rPr>
        <w:t xml:space="preserve"> </w:t>
      </w:r>
    </w:p>
    <w:sectPr w:rsidR="002F276C" w:rsidRPr="00F857C9" w:rsidSect="00F857C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7C9"/>
    <w:rsid w:val="0012303C"/>
    <w:rsid w:val="0015554D"/>
    <w:rsid w:val="00156C8F"/>
    <w:rsid w:val="001D5BD2"/>
    <w:rsid w:val="0027464A"/>
    <w:rsid w:val="002A133C"/>
    <w:rsid w:val="002F276C"/>
    <w:rsid w:val="003013A0"/>
    <w:rsid w:val="00304C3B"/>
    <w:rsid w:val="00324B89"/>
    <w:rsid w:val="00463B48"/>
    <w:rsid w:val="00482F10"/>
    <w:rsid w:val="004858D4"/>
    <w:rsid w:val="004A1E26"/>
    <w:rsid w:val="005668C9"/>
    <w:rsid w:val="005D10AB"/>
    <w:rsid w:val="005D3534"/>
    <w:rsid w:val="00646281"/>
    <w:rsid w:val="006D677D"/>
    <w:rsid w:val="007235EB"/>
    <w:rsid w:val="007447EC"/>
    <w:rsid w:val="007965C7"/>
    <w:rsid w:val="007E630A"/>
    <w:rsid w:val="0084571B"/>
    <w:rsid w:val="00883F8A"/>
    <w:rsid w:val="009C7362"/>
    <w:rsid w:val="00A9476D"/>
    <w:rsid w:val="00AC2177"/>
    <w:rsid w:val="00AE3F7C"/>
    <w:rsid w:val="00B21D94"/>
    <w:rsid w:val="00B4728B"/>
    <w:rsid w:val="00BA1BDB"/>
    <w:rsid w:val="00BB4337"/>
    <w:rsid w:val="00BE7072"/>
    <w:rsid w:val="00C33A21"/>
    <w:rsid w:val="00D16866"/>
    <w:rsid w:val="00D62312"/>
    <w:rsid w:val="00D82C57"/>
    <w:rsid w:val="00DB38A1"/>
    <w:rsid w:val="00DC4D20"/>
    <w:rsid w:val="00DE5224"/>
    <w:rsid w:val="00E72B32"/>
    <w:rsid w:val="00EB07F3"/>
    <w:rsid w:val="00EF0CCA"/>
    <w:rsid w:val="00F23FE0"/>
    <w:rsid w:val="00F8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38A1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B38A1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B38A1"/>
    <w:pPr>
      <w:keepNext/>
      <w:numPr>
        <w:ilvl w:val="3"/>
        <w:numId w:val="1"/>
      </w:numPr>
      <w:suppressAutoHyphens/>
      <w:jc w:val="both"/>
      <w:outlineLvl w:val="3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A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3A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3A21"/>
    <w:rPr>
      <w:rFonts w:ascii="Calibri" w:hAnsi="Calibri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F857C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63B48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156C8F"/>
    <w:rPr>
      <w:rFonts w:ascii="Calibri" w:hAnsi="Calibri"/>
    </w:rPr>
  </w:style>
  <w:style w:type="paragraph" w:customStyle="1" w:styleId="xl25">
    <w:name w:val="xl25"/>
    <w:basedOn w:val="Normal"/>
    <w:uiPriority w:val="99"/>
    <w:rsid w:val="00DB38A1"/>
    <w:pPr>
      <w:suppressAutoHyphens/>
      <w:spacing w:before="280" w:after="28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14</Pages>
  <Words>4804</Words>
  <Characters>27387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15</cp:revision>
  <dcterms:created xsi:type="dcterms:W3CDTF">2013-05-07T04:18:00Z</dcterms:created>
  <dcterms:modified xsi:type="dcterms:W3CDTF">2013-05-14T10:01:00Z</dcterms:modified>
</cp:coreProperties>
</file>