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7F" w:rsidRDefault="006C4C7F" w:rsidP="00B7219F">
      <w:pPr>
        <w:jc w:val="center"/>
        <w:rPr>
          <w:b/>
          <w:i/>
          <w:sz w:val="28"/>
          <w:szCs w:val="28"/>
        </w:rPr>
      </w:pPr>
      <w:r>
        <w:rPr>
          <w:b/>
          <w:i/>
          <w:sz w:val="28"/>
          <w:szCs w:val="28"/>
        </w:rPr>
        <w:t>РОССИЙСКАЯ ФЕДЕРАЦИЯ</w:t>
      </w:r>
    </w:p>
    <w:p w:rsidR="006C4C7F" w:rsidRDefault="006C4C7F" w:rsidP="00B7219F">
      <w:pPr>
        <w:jc w:val="center"/>
        <w:rPr>
          <w:b/>
          <w:i/>
          <w:sz w:val="28"/>
          <w:szCs w:val="28"/>
        </w:rPr>
      </w:pPr>
      <w:r>
        <w:rPr>
          <w:b/>
          <w:i/>
          <w:sz w:val="28"/>
          <w:szCs w:val="28"/>
        </w:rPr>
        <w:t>КОСТРОМСКАЯ ОБЛАСТЬ</w:t>
      </w:r>
    </w:p>
    <w:p w:rsidR="006C4C7F" w:rsidRDefault="006C4C7F" w:rsidP="00B7219F">
      <w:pPr>
        <w:jc w:val="center"/>
        <w:rPr>
          <w:b/>
          <w:i/>
          <w:sz w:val="28"/>
          <w:szCs w:val="28"/>
        </w:rPr>
      </w:pPr>
      <w:r>
        <w:rPr>
          <w:b/>
          <w:i/>
          <w:sz w:val="28"/>
          <w:szCs w:val="28"/>
        </w:rPr>
        <w:t>СОВЕТ ДЕПУТАТОВ</w:t>
      </w:r>
    </w:p>
    <w:p w:rsidR="006C4C7F" w:rsidRDefault="006C4C7F" w:rsidP="00B7219F">
      <w:pPr>
        <w:jc w:val="center"/>
        <w:rPr>
          <w:b/>
          <w:i/>
          <w:sz w:val="28"/>
          <w:szCs w:val="28"/>
        </w:rPr>
      </w:pPr>
      <w:r>
        <w:rPr>
          <w:b/>
          <w:i/>
          <w:sz w:val="28"/>
          <w:szCs w:val="28"/>
        </w:rPr>
        <w:t>Городского поселения город Макарьев</w:t>
      </w:r>
    </w:p>
    <w:p w:rsidR="006C4C7F" w:rsidRDefault="006C4C7F" w:rsidP="00B7219F">
      <w:pPr>
        <w:jc w:val="center"/>
        <w:rPr>
          <w:b/>
          <w:i/>
          <w:sz w:val="28"/>
          <w:szCs w:val="28"/>
        </w:rPr>
      </w:pPr>
      <w:r>
        <w:rPr>
          <w:b/>
          <w:i/>
          <w:sz w:val="28"/>
          <w:szCs w:val="28"/>
        </w:rPr>
        <w:t>Макарьевского муниципального района</w:t>
      </w:r>
    </w:p>
    <w:p w:rsidR="006C4C7F" w:rsidRDefault="006C4C7F" w:rsidP="00B7219F">
      <w:pPr>
        <w:jc w:val="center"/>
        <w:rPr>
          <w:b/>
          <w:i/>
          <w:sz w:val="28"/>
          <w:szCs w:val="28"/>
        </w:rPr>
      </w:pPr>
      <w:r>
        <w:rPr>
          <w:b/>
          <w:i/>
          <w:sz w:val="28"/>
          <w:szCs w:val="28"/>
        </w:rPr>
        <w:t>РЕШЕНИЕ № 184</w:t>
      </w:r>
    </w:p>
    <w:p w:rsidR="006C4C7F" w:rsidRPr="00E11B49" w:rsidRDefault="006C4C7F" w:rsidP="00B7219F">
      <w:pPr>
        <w:jc w:val="right"/>
        <w:rPr>
          <w:b/>
          <w:sz w:val="28"/>
          <w:szCs w:val="28"/>
        </w:rPr>
      </w:pPr>
      <w:r w:rsidRPr="00E11B49">
        <w:rPr>
          <w:b/>
          <w:sz w:val="28"/>
          <w:szCs w:val="28"/>
        </w:rPr>
        <w:t xml:space="preserve">                            2 октября 2013 года</w:t>
      </w:r>
    </w:p>
    <w:p w:rsidR="006C4C7F" w:rsidRDefault="006C4C7F" w:rsidP="00B7219F">
      <w:pPr>
        <w:jc w:val="right"/>
        <w:rPr>
          <w:b/>
          <w:sz w:val="28"/>
          <w:szCs w:val="28"/>
        </w:rPr>
      </w:pPr>
    </w:p>
    <w:p w:rsidR="006C4C7F" w:rsidRDefault="006C4C7F" w:rsidP="00B7219F">
      <w:pPr>
        <w:pBdr>
          <w:bottom w:val="single" w:sz="12" w:space="1" w:color="auto"/>
        </w:pBdr>
        <w:shd w:val="clear" w:color="auto" w:fill="FFFFFF"/>
        <w:spacing w:line="322" w:lineRule="exact"/>
      </w:pPr>
    </w:p>
    <w:p w:rsidR="006C4C7F" w:rsidRPr="00E11B49" w:rsidRDefault="006C4C7F" w:rsidP="00B7219F">
      <w:pPr>
        <w:shd w:val="clear" w:color="auto" w:fill="FFFFFF"/>
        <w:spacing w:line="322" w:lineRule="exact"/>
        <w:jc w:val="both"/>
        <w:rPr>
          <w:b/>
          <w:bCs/>
          <w:sz w:val="24"/>
          <w:szCs w:val="24"/>
        </w:rPr>
      </w:pPr>
      <w:r w:rsidRPr="00E11B49">
        <w:rPr>
          <w:b/>
          <w:bCs/>
          <w:sz w:val="24"/>
          <w:szCs w:val="24"/>
        </w:rPr>
        <w:t>О создании муниципального дорожного фонда городского поселения город Макарьев Макарьевского муниципального района Костромской области.</w:t>
      </w:r>
    </w:p>
    <w:p w:rsidR="006C4C7F" w:rsidRPr="00E11B49" w:rsidRDefault="006C4C7F" w:rsidP="00B7219F">
      <w:pPr>
        <w:pBdr>
          <w:bottom w:val="single" w:sz="12" w:space="1" w:color="auto"/>
        </w:pBdr>
        <w:shd w:val="clear" w:color="auto" w:fill="FFFFFF"/>
        <w:spacing w:line="322" w:lineRule="exact"/>
        <w:jc w:val="both"/>
        <w:rPr>
          <w:b/>
          <w:bCs/>
          <w:sz w:val="24"/>
          <w:szCs w:val="24"/>
        </w:rPr>
      </w:pPr>
    </w:p>
    <w:p w:rsidR="006C4C7F" w:rsidRDefault="006C4C7F" w:rsidP="00B7219F">
      <w:pPr>
        <w:shd w:val="clear" w:color="auto" w:fill="FFFFFF"/>
        <w:spacing w:line="322" w:lineRule="exact"/>
        <w:jc w:val="both"/>
        <w:rPr>
          <w:b/>
          <w:bCs/>
          <w:sz w:val="28"/>
          <w:szCs w:val="28"/>
        </w:rPr>
      </w:pPr>
    </w:p>
    <w:p w:rsidR="006C4C7F" w:rsidRDefault="006C4C7F" w:rsidP="00B7219F">
      <w:pPr>
        <w:shd w:val="clear" w:color="auto" w:fill="FFFFFF"/>
        <w:spacing w:line="322" w:lineRule="exact"/>
        <w:jc w:val="both"/>
      </w:pPr>
    </w:p>
    <w:p w:rsidR="006C4C7F" w:rsidRDefault="006C4C7F" w:rsidP="00B7219F">
      <w:pPr>
        <w:shd w:val="clear" w:color="auto" w:fill="FFFFFF"/>
        <w:spacing w:before="254" w:line="322" w:lineRule="exact"/>
        <w:ind w:left="5" w:right="5" w:firstLine="523"/>
        <w:jc w:val="both"/>
        <w:rPr>
          <w:sz w:val="24"/>
          <w:szCs w:val="24"/>
        </w:rPr>
      </w:pPr>
      <w:r w:rsidRPr="007F0BFD">
        <w:rPr>
          <w:bCs/>
          <w:sz w:val="24"/>
          <w:szCs w:val="24"/>
        </w:rPr>
        <w:t xml:space="preserve">                        В </w:t>
      </w:r>
      <w:r w:rsidRPr="007F0BFD">
        <w:rPr>
          <w:sz w:val="24"/>
          <w:szCs w:val="24"/>
        </w:rPr>
        <w:t xml:space="preserve">соответствии с пунктом 5 статьи 179.4 Бюджетного кодекса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№131-ФЗ «Об общих принципах организации местного самоуправления в Российской Федерации»,     руководствуясь     </w:t>
      </w:r>
      <w:r>
        <w:rPr>
          <w:sz w:val="24"/>
          <w:szCs w:val="24"/>
        </w:rPr>
        <w:t xml:space="preserve">пунктом 5 части 1 статьи 13 </w:t>
      </w:r>
      <w:r w:rsidRPr="007F0BFD">
        <w:rPr>
          <w:sz w:val="24"/>
          <w:szCs w:val="24"/>
        </w:rPr>
        <w:t>Устава городского поселения город Макарьев     Совет депутатов городского поселения город Макарьев второго созыва</w:t>
      </w:r>
    </w:p>
    <w:p w:rsidR="006C4C7F" w:rsidRPr="007F0BFD" w:rsidRDefault="006C4C7F" w:rsidP="00B7219F">
      <w:pPr>
        <w:shd w:val="clear" w:color="auto" w:fill="FFFFFF"/>
        <w:spacing w:before="254" w:line="322" w:lineRule="exact"/>
        <w:ind w:left="5" w:right="5" w:firstLine="523"/>
        <w:jc w:val="center"/>
        <w:rPr>
          <w:b/>
          <w:sz w:val="24"/>
          <w:szCs w:val="24"/>
        </w:rPr>
      </w:pPr>
      <w:r w:rsidRPr="007F0BFD">
        <w:rPr>
          <w:b/>
          <w:sz w:val="24"/>
          <w:szCs w:val="24"/>
        </w:rPr>
        <w:t>РЕШИЛ</w:t>
      </w:r>
      <w:r>
        <w:rPr>
          <w:b/>
          <w:sz w:val="24"/>
          <w:szCs w:val="24"/>
        </w:rPr>
        <w:t>:</w:t>
      </w:r>
    </w:p>
    <w:p w:rsidR="006C4C7F" w:rsidRPr="007F0BFD" w:rsidRDefault="006C4C7F" w:rsidP="00B7219F">
      <w:pPr>
        <w:shd w:val="clear" w:color="auto" w:fill="FFFFFF"/>
        <w:tabs>
          <w:tab w:val="left" w:pos="970"/>
        </w:tabs>
        <w:spacing w:line="322" w:lineRule="exact"/>
        <w:ind w:right="10"/>
        <w:jc w:val="both"/>
        <w:rPr>
          <w:spacing w:val="-28"/>
          <w:sz w:val="24"/>
          <w:szCs w:val="24"/>
        </w:rPr>
      </w:pPr>
      <w:r w:rsidRPr="007F0BFD">
        <w:rPr>
          <w:sz w:val="24"/>
          <w:szCs w:val="24"/>
        </w:rPr>
        <w:t xml:space="preserve">             1.Создать с 1 января 2014 года муниципальный дорожный фонд       городского поселения город Макарьев Макарьевского муниципального района   Костромской области</w:t>
      </w:r>
    </w:p>
    <w:p w:rsidR="006C4C7F" w:rsidRPr="007F0BFD" w:rsidRDefault="006C4C7F" w:rsidP="00B7219F">
      <w:pPr>
        <w:shd w:val="clear" w:color="auto" w:fill="FFFFFF"/>
        <w:tabs>
          <w:tab w:val="left" w:pos="970"/>
        </w:tabs>
        <w:spacing w:line="322" w:lineRule="exact"/>
        <w:ind w:right="11"/>
        <w:jc w:val="both"/>
        <w:rPr>
          <w:sz w:val="24"/>
          <w:szCs w:val="24"/>
        </w:rPr>
      </w:pPr>
      <w:r w:rsidRPr="007F0BFD">
        <w:rPr>
          <w:sz w:val="24"/>
          <w:szCs w:val="24"/>
        </w:rPr>
        <w:t xml:space="preserve">            2.Утвердить прилагаемый Порядок формирования и использования  муниципального дорожного фонда городского поселения город Макарьев Макарьевского муниципального района Костромской области</w:t>
      </w:r>
      <w:r w:rsidRPr="007F0BFD">
        <w:rPr>
          <w:spacing w:val="-15"/>
          <w:sz w:val="24"/>
          <w:szCs w:val="24"/>
        </w:rPr>
        <w:t xml:space="preserve"> </w:t>
      </w:r>
    </w:p>
    <w:p w:rsidR="006C4C7F" w:rsidRPr="007F0BFD" w:rsidRDefault="006C4C7F" w:rsidP="00B7219F">
      <w:pPr>
        <w:shd w:val="clear" w:color="auto" w:fill="FFFFFF"/>
        <w:tabs>
          <w:tab w:val="left" w:pos="970"/>
        </w:tabs>
        <w:spacing w:line="322" w:lineRule="exact"/>
        <w:ind w:right="10"/>
        <w:jc w:val="both"/>
        <w:rPr>
          <w:sz w:val="24"/>
          <w:szCs w:val="24"/>
        </w:rPr>
      </w:pPr>
      <w:r w:rsidRPr="007F0BFD">
        <w:rPr>
          <w:spacing w:val="-15"/>
          <w:sz w:val="24"/>
          <w:szCs w:val="24"/>
        </w:rPr>
        <w:t xml:space="preserve">              3.</w:t>
      </w:r>
      <w:r w:rsidRPr="007F0BFD">
        <w:rPr>
          <w:sz w:val="24"/>
          <w:szCs w:val="24"/>
        </w:rPr>
        <w:t xml:space="preserve">Настоящее    решение    </w:t>
      </w:r>
      <w:r w:rsidRPr="007F0BFD">
        <w:rPr>
          <w:spacing w:val="-1"/>
          <w:sz w:val="24"/>
          <w:szCs w:val="24"/>
        </w:rPr>
        <w:t>вступает в силу с 1 января 2014 года и подлежит официальному опубликованию</w:t>
      </w:r>
      <w:r w:rsidRPr="007F0BFD">
        <w:rPr>
          <w:sz w:val="24"/>
          <w:szCs w:val="24"/>
        </w:rPr>
        <w:t xml:space="preserve">. </w:t>
      </w:r>
    </w:p>
    <w:p w:rsidR="006C4C7F" w:rsidRPr="007F0BFD" w:rsidRDefault="006C4C7F" w:rsidP="00B7219F">
      <w:pPr>
        <w:shd w:val="clear" w:color="auto" w:fill="FFFFFF"/>
        <w:spacing w:line="322" w:lineRule="exact"/>
        <w:rPr>
          <w:spacing w:val="-1"/>
          <w:sz w:val="24"/>
          <w:szCs w:val="24"/>
        </w:rPr>
      </w:pPr>
    </w:p>
    <w:p w:rsidR="006C4C7F" w:rsidRDefault="006C4C7F" w:rsidP="00B7219F">
      <w:pPr>
        <w:shd w:val="clear" w:color="auto" w:fill="FFFFFF"/>
        <w:spacing w:line="322" w:lineRule="exact"/>
        <w:rPr>
          <w:spacing w:val="-1"/>
          <w:sz w:val="28"/>
          <w:szCs w:val="28"/>
        </w:rPr>
      </w:pPr>
    </w:p>
    <w:p w:rsidR="006C4C7F" w:rsidRDefault="006C4C7F" w:rsidP="00B7219F">
      <w:pPr>
        <w:shd w:val="clear" w:color="auto" w:fill="FFFFFF"/>
        <w:spacing w:line="322" w:lineRule="exact"/>
        <w:rPr>
          <w:spacing w:val="-1"/>
          <w:sz w:val="28"/>
          <w:szCs w:val="28"/>
        </w:rPr>
      </w:pPr>
    </w:p>
    <w:p w:rsidR="006C4C7F" w:rsidRDefault="006C4C7F" w:rsidP="00B7219F">
      <w:pPr>
        <w:shd w:val="clear" w:color="auto" w:fill="FFFFFF"/>
        <w:spacing w:line="322" w:lineRule="exact"/>
        <w:rPr>
          <w:spacing w:val="-1"/>
          <w:sz w:val="28"/>
          <w:szCs w:val="28"/>
        </w:rPr>
      </w:pPr>
    </w:p>
    <w:p w:rsidR="006C4C7F" w:rsidRDefault="006C4C7F" w:rsidP="00B7219F">
      <w:pPr>
        <w:shd w:val="clear" w:color="auto" w:fill="FFFFFF"/>
        <w:spacing w:line="322" w:lineRule="exact"/>
        <w:rPr>
          <w:spacing w:val="-1"/>
          <w:sz w:val="28"/>
          <w:szCs w:val="28"/>
        </w:rPr>
      </w:pPr>
    </w:p>
    <w:p w:rsidR="006C4C7F" w:rsidRDefault="006C4C7F" w:rsidP="00B7219F">
      <w:pPr>
        <w:shd w:val="clear" w:color="auto" w:fill="FFFFFF"/>
        <w:spacing w:line="322" w:lineRule="exact"/>
        <w:rPr>
          <w:spacing w:val="-1"/>
          <w:sz w:val="28"/>
          <w:szCs w:val="28"/>
        </w:rPr>
      </w:pPr>
    </w:p>
    <w:p w:rsidR="006C4C7F" w:rsidRPr="00C954B8" w:rsidRDefault="006C4C7F" w:rsidP="00B7219F">
      <w:pPr>
        <w:rPr>
          <w:b/>
          <w:sz w:val="24"/>
        </w:rPr>
      </w:pPr>
      <w:r w:rsidRPr="00C954B8">
        <w:rPr>
          <w:b/>
          <w:sz w:val="24"/>
        </w:rPr>
        <w:t xml:space="preserve">Глава городского поселения                 </w:t>
      </w:r>
      <w:r>
        <w:rPr>
          <w:b/>
          <w:sz w:val="24"/>
        </w:rPr>
        <w:t xml:space="preserve">                                 Председатель</w:t>
      </w:r>
      <w:r w:rsidRPr="00C954B8">
        <w:rPr>
          <w:b/>
          <w:sz w:val="24"/>
        </w:rPr>
        <w:t xml:space="preserve"> Совета депутатов</w:t>
      </w:r>
    </w:p>
    <w:p w:rsidR="006C4C7F" w:rsidRPr="00C954B8" w:rsidRDefault="006C4C7F" w:rsidP="00B7219F">
      <w:pPr>
        <w:rPr>
          <w:b/>
          <w:sz w:val="24"/>
        </w:rPr>
      </w:pPr>
      <w:r w:rsidRPr="00C954B8">
        <w:rPr>
          <w:b/>
          <w:sz w:val="24"/>
        </w:rPr>
        <w:t xml:space="preserve">Город Макарьев                               С. ИЛЬИН                               </w:t>
      </w:r>
      <w:r>
        <w:rPr>
          <w:b/>
          <w:sz w:val="24"/>
        </w:rPr>
        <w:t xml:space="preserve">                      Н. МОКИНА</w:t>
      </w:r>
    </w:p>
    <w:p w:rsidR="006C4C7F" w:rsidRPr="00C954B8" w:rsidRDefault="006C4C7F" w:rsidP="00B7219F">
      <w:pPr>
        <w:rPr>
          <w:b/>
          <w:sz w:val="24"/>
        </w:rPr>
      </w:pPr>
    </w:p>
    <w:p w:rsidR="006C4C7F" w:rsidRPr="00C954B8" w:rsidRDefault="006C4C7F" w:rsidP="00B7219F">
      <w:pPr>
        <w:jc w:val="both"/>
        <w:rPr>
          <w:b/>
          <w:sz w:val="24"/>
        </w:rPr>
      </w:pPr>
    </w:p>
    <w:p w:rsidR="006C4C7F" w:rsidRDefault="006C4C7F" w:rsidP="00B7219F">
      <w:pPr>
        <w:jc w:val="both"/>
        <w:rPr>
          <w:sz w:val="24"/>
        </w:rPr>
        <w:sectPr w:rsidR="006C4C7F" w:rsidSect="00C954B8">
          <w:pgSz w:w="11906" w:h="16838"/>
          <w:pgMar w:top="1134" w:right="1151" w:bottom="1134" w:left="1151" w:header="709" w:footer="709" w:gutter="0"/>
          <w:cols w:space="708"/>
          <w:docGrid w:linePitch="360"/>
        </w:sectPr>
      </w:pPr>
    </w:p>
    <w:p w:rsidR="006C4C7F" w:rsidRDefault="006C4C7F" w:rsidP="00B7219F">
      <w:pPr>
        <w:shd w:val="clear" w:color="auto" w:fill="FFFFFF"/>
        <w:spacing w:line="322" w:lineRule="exact"/>
        <w:rPr>
          <w:spacing w:val="-1"/>
          <w:sz w:val="28"/>
          <w:szCs w:val="28"/>
        </w:rPr>
      </w:pPr>
    </w:p>
    <w:p w:rsidR="006C4C7F" w:rsidRDefault="006C4C7F" w:rsidP="00B7219F">
      <w:pPr>
        <w:shd w:val="clear" w:color="auto" w:fill="FFFFFF"/>
        <w:ind w:left="374"/>
      </w:pPr>
    </w:p>
    <w:p w:rsidR="006C4C7F" w:rsidRPr="007F0BFD" w:rsidRDefault="006C4C7F" w:rsidP="00B7219F">
      <w:pPr>
        <w:shd w:val="clear" w:color="auto" w:fill="FFFFFF"/>
        <w:ind w:right="10"/>
        <w:jc w:val="right"/>
        <w:rPr>
          <w:sz w:val="24"/>
          <w:szCs w:val="24"/>
        </w:rPr>
      </w:pPr>
      <w:r w:rsidRPr="007F0BFD">
        <w:rPr>
          <w:spacing w:val="-4"/>
          <w:sz w:val="24"/>
          <w:szCs w:val="24"/>
        </w:rPr>
        <w:t>Приложение</w:t>
      </w:r>
    </w:p>
    <w:p w:rsidR="006C4C7F" w:rsidRPr="007F0BFD" w:rsidRDefault="006C4C7F" w:rsidP="00B7219F">
      <w:pPr>
        <w:shd w:val="clear" w:color="auto" w:fill="FFFFFF"/>
        <w:spacing w:line="322" w:lineRule="exact"/>
        <w:ind w:right="14"/>
        <w:jc w:val="right"/>
        <w:rPr>
          <w:sz w:val="24"/>
          <w:szCs w:val="24"/>
        </w:rPr>
      </w:pPr>
      <w:r w:rsidRPr="007F0BFD">
        <w:rPr>
          <w:spacing w:val="-1"/>
          <w:sz w:val="24"/>
          <w:szCs w:val="24"/>
        </w:rPr>
        <w:t>К решению</w:t>
      </w:r>
      <w:r w:rsidRPr="007F0BFD">
        <w:rPr>
          <w:sz w:val="24"/>
          <w:szCs w:val="24"/>
        </w:rPr>
        <w:t xml:space="preserve"> Совета депутатов </w:t>
      </w:r>
    </w:p>
    <w:p w:rsidR="006C4C7F" w:rsidRPr="007F0BFD" w:rsidRDefault="006C4C7F" w:rsidP="00B7219F">
      <w:pPr>
        <w:shd w:val="clear" w:color="auto" w:fill="FFFFFF"/>
        <w:spacing w:line="322" w:lineRule="exact"/>
        <w:ind w:right="14"/>
        <w:jc w:val="right"/>
        <w:rPr>
          <w:sz w:val="24"/>
          <w:szCs w:val="24"/>
        </w:rPr>
      </w:pPr>
      <w:r>
        <w:rPr>
          <w:sz w:val="24"/>
          <w:szCs w:val="24"/>
        </w:rPr>
        <w:t>№184</w:t>
      </w:r>
      <w:r w:rsidRPr="007F0BFD">
        <w:rPr>
          <w:sz w:val="24"/>
          <w:szCs w:val="24"/>
        </w:rPr>
        <w:t xml:space="preserve"> от 2.10.2012 года</w:t>
      </w:r>
    </w:p>
    <w:p w:rsidR="006C4C7F" w:rsidRPr="007F0BFD" w:rsidRDefault="006C4C7F" w:rsidP="00B7219F">
      <w:pPr>
        <w:shd w:val="clear" w:color="auto" w:fill="FFFFFF"/>
        <w:spacing w:before="662" w:line="322" w:lineRule="exact"/>
        <w:ind w:left="533"/>
        <w:jc w:val="center"/>
        <w:rPr>
          <w:sz w:val="24"/>
          <w:szCs w:val="24"/>
        </w:rPr>
      </w:pPr>
      <w:r w:rsidRPr="007F0BFD">
        <w:rPr>
          <w:b/>
          <w:bCs/>
          <w:spacing w:val="-1"/>
          <w:sz w:val="24"/>
          <w:szCs w:val="24"/>
        </w:rPr>
        <w:t>Порядок</w:t>
      </w:r>
    </w:p>
    <w:p w:rsidR="006C4C7F" w:rsidRPr="007F0BFD" w:rsidRDefault="006C4C7F" w:rsidP="00B7219F">
      <w:pPr>
        <w:shd w:val="clear" w:color="auto" w:fill="FFFFFF"/>
        <w:spacing w:line="322" w:lineRule="exact"/>
        <w:ind w:left="518"/>
        <w:jc w:val="center"/>
        <w:rPr>
          <w:b/>
          <w:bCs/>
          <w:sz w:val="24"/>
          <w:szCs w:val="24"/>
        </w:rPr>
      </w:pPr>
      <w:r w:rsidRPr="007F0BFD">
        <w:rPr>
          <w:b/>
          <w:bCs/>
          <w:sz w:val="24"/>
          <w:szCs w:val="24"/>
        </w:rPr>
        <w:t>формирования и использования муниципального дорожного фонда</w:t>
      </w:r>
    </w:p>
    <w:p w:rsidR="006C4C7F" w:rsidRPr="007F0BFD" w:rsidRDefault="006C4C7F" w:rsidP="00B7219F">
      <w:pPr>
        <w:shd w:val="clear" w:color="auto" w:fill="FFFFFF"/>
        <w:spacing w:line="322" w:lineRule="exact"/>
        <w:ind w:left="518"/>
        <w:jc w:val="center"/>
        <w:rPr>
          <w:sz w:val="24"/>
          <w:szCs w:val="24"/>
        </w:rPr>
      </w:pPr>
      <w:r w:rsidRPr="007F0BFD">
        <w:rPr>
          <w:b/>
          <w:bCs/>
          <w:sz w:val="24"/>
          <w:szCs w:val="24"/>
        </w:rPr>
        <w:t>городского поселения город Макарьев</w:t>
      </w:r>
    </w:p>
    <w:p w:rsidR="006C4C7F" w:rsidRPr="007F0BFD" w:rsidRDefault="006C4C7F" w:rsidP="00B7219F">
      <w:pPr>
        <w:numPr>
          <w:ilvl w:val="0"/>
          <w:numId w:val="1"/>
        </w:numPr>
        <w:shd w:val="clear" w:color="auto" w:fill="FFFFFF"/>
        <w:tabs>
          <w:tab w:val="left" w:pos="859"/>
        </w:tabs>
        <w:spacing w:before="307" w:line="322" w:lineRule="exact"/>
        <w:ind w:right="10" w:firstLine="533"/>
        <w:jc w:val="center"/>
        <w:rPr>
          <w:spacing w:val="-26"/>
          <w:sz w:val="24"/>
          <w:szCs w:val="24"/>
        </w:rPr>
      </w:pPr>
      <w:r w:rsidRPr="007F0BFD">
        <w:rPr>
          <w:sz w:val="24"/>
          <w:szCs w:val="24"/>
        </w:rPr>
        <w:t>Настоящий Порядок определяет источники формирования муниципального дорожного фонда городского поселения город Макарьев и направления использования бюджетных ассигнований муниципального дорожного фонда городского поселения город Макарьев.</w:t>
      </w:r>
    </w:p>
    <w:p w:rsidR="006C4C7F" w:rsidRPr="007F0BFD" w:rsidRDefault="006C4C7F" w:rsidP="00B7219F">
      <w:pPr>
        <w:widowControl/>
        <w:ind w:firstLine="540"/>
        <w:jc w:val="both"/>
        <w:rPr>
          <w:sz w:val="24"/>
          <w:szCs w:val="24"/>
        </w:rPr>
      </w:pPr>
      <w:r w:rsidRPr="007F0BFD">
        <w:rPr>
          <w:sz w:val="24"/>
          <w:szCs w:val="24"/>
        </w:rPr>
        <w:t>2. Муниципальный дорожный фонд городского поселения город Макарьев - часть средств бюджета городского поселения город Макарьев,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городского поселения город Макарьев,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6C4C7F" w:rsidRPr="007F0BFD" w:rsidRDefault="006C4C7F" w:rsidP="00B7219F">
      <w:pPr>
        <w:shd w:val="clear" w:color="auto" w:fill="FFFFFF"/>
        <w:tabs>
          <w:tab w:val="left" w:pos="946"/>
        </w:tabs>
        <w:spacing w:line="322" w:lineRule="exact"/>
        <w:ind w:left="5" w:right="10" w:firstLine="533"/>
        <w:jc w:val="both"/>
        <w:rPr>
          <w:sz w:val="24"/>
          <w:szCs w:val="24"/>
        </w:rPr>
      </w:pPr>
      <w:r w:rsidRPr="007F0BFD">
        <w:rPr>
          <w:spacing w:val="-15"/>
          <w:sz w:val="24"/>
          <w:szCs w:val="24"/>
        </w:rPr>
        <w:t>3.</w:t>
      </w:r>
      <w:r w:rsidRPr="007F0BFD">
        <w:rPr>
          <w:sz w:val="24"/>
          <w:szCs w:val="24"/>
        </w:rPr>
        <w:tab/>
        <w:t>Объем  бюджетных   ассигнований   муниципального дорожного   фонда  городского поселения город Макарьев утверждается  решением       Совета депутатов городского поселения город Макарьев Макарьевского муниципального района Костромской области о бюджете на очередной финансовый год в размере не менее прогнозируемого объема доходов бюджета городского поселения город Макарьев от:</w:t>
      </w:r>
    </w:p>
    <w:p w:rsidR="006C4C7F" w:rsidRPr="007F0BFD" w:rsidRDefault="006C4C7F" w:rsidP="00B7219F">
      <w:pPr>
        <w:widowControl/>
        <w:ind w:firstLine="540"/>
        <w:jc w:val="both"/>
        <w:rPr>
          <w:sz w:val="24"/>
          <w:szCs w:val="24"/>
        </w:rPr>
      </w:pPr>
      <w:r w:rsidRPr="007F0BFD">
        <w:rPr>
          <w:sz w:val="24"/>
          <w:szCs w:val="24"/>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6C4C7F" w:rsidRPr="007F0BFD" w:rsidRDefault="006C4C7F" w:rsidP="00B7219F">
      <w:pPr>
        <w:shd w:val="clear" w:color="auto" w:fill="FFFFFF"/>
        <w:tabs>
          <w:tab w:val="left" w:pos="912"/>
        </w:tabs>
        <w:spacing w:line="322" w:lineRule="exact"/>
        <w:ind w:left="10" w:firstLine="557"/>
        <w:jc w:val="both"/>
        <w:rPr>
          <w:sz w:val="24"/>
          <w:szCs w:val="24"/>
        </w:rPr>
      </w:pPr>
      <w:r w:rsidRPr="007F0BFD">
        <w:rPr>
          <w:spacing w:val="-24"/>
          <w:sz w:val="24"/>
          <w:szCs w:val="24"/>
        </w:rPr>
        <w:t>2)</w:t>
      </w:r>
      <w:r w:rsidRPr="007F0BFD">
        <w:rPr>
          <w:sz w:val="24"/>
          <w:szCs w:val="24"/>
        </w:rPr>
        <w:tab/>
        <w:t>использования имущества, входящего в состав автомобильных   дорог</w:t>
      </w:r>
      <w:r w:rsidRPr="007F0BFD">
        <w:rPr>
          <w:sz w:val="24"/>
          <w:szCs w:val="24"/>
        </w:rPr>
        <w:br/>
        <w:t>общего пользования   местного    значения городского поселения город Макарьев;</w:t>
      </w:r>
    </w:p>
    <w:p w:rsidR="006C4C7F" w:rsidRPr="007F0BFD" w:rsidRDefault="006C4C7F" w:rsidP="00B7219F">
      <w:pPr>
        <w:widowControl/>
        <w:ind w:firstLine="540"/>
        <w:jc w:val="both"/>
        <w:rPr>
          <w:sz w:val="24"/>
          <w:szCs w:val="24"/>
        </w:rPr>
      </w:pPr>
      <w:r w:rsidRPr="007F0BFD">
        <w:rPr>
          <w:sz w:val="24"/>
          <w:szCs w:val="24"/>
        </w:rPr>
        <w:t xml:space="preserve"> 3) передачи в аренду земельных участков, расположенных в полосе  отвода автомобильных дорог общего пользования местного значения городского поселения город Макарьев;</w:t>
      </w:r>
    </w:p>
    <w:p w:rsidR="006C4C7F" w:rsidRPr="007F0BFD" w:rsidRDefault="006C4C7F" w:rsidP="00B7219F">
      <w:pPr>
        <w:widowControl/>
        <w:ind w:firstLine="540"/>
        <w:jc w:val="both"/>
        <w:rPr>
          <w:sz w:val="24"/>
          <w:szCs w:val="24"/>
        </w:rPr>
      </w:pPr>
      <w:r w:rsidRPr="007F0BFD">
        <w:rPr>
          <w:sz w:val="24"/>
          <w:szCs w:val="24"/>
        </w:rPr>
        <w:t xml:space="preserve"> 4) платы в счет возмещения вреда, причиняемого автомобильным дорогам местного значения городского поселения город Макарьев транспортными средствами, осуществляющими перевозки тяжеловесных и (или) крупногабаритных грузов;</w:t>
      </w:r>
    </w:p>
    <w:p w:rsidR="006C4C7F" w:rsidRPr="007F0BFD" w:rsidRDefault="006C4C7F" w:rsidP="00B7219F">
      <w:pPr>
        <w:shd w:val="clear" w:color="auto" w:fill="FFFFFF"/>
        <w:tabs>
          <w:tab w:val="left" w:pos="845"/>
        </w:tabs>
        <w:spacing w:line="322" w:lineRule="exact"/>
        <w:ind w:left="5" w:firstLine="538"/>
        <w:jc w:val="both"/>
        <w:rPr>
          <w:sz w:val="24"/>
          <w:szCs w:val="24"/>
        </w:rPr>
      </w:pPr>
      <w:r w:rsidRPr="007F0BFD">
        <w:rPr>
          <w:spacing w:val="-11"/>
          <w:sz w:val="24"/>
          <w:szCs w:val="24"/>
        </w:rPr>
        <w:t>5)</w:t>
      </w:r>
      <w:r w:rsidRPr="007F0BFD">
        <w:rPr>
          <w:sz w:val="24"/>
          <w:szCs w:val="24"/>
        </w:rPr>
        <w:tab/>
        <w:t>платы за оказание услуг по присоединению объектов дорожного   сервиса к автомобильным дорогам общего пользования  местного    значения городского поселения город Макарьев;</w:t>
      </w:r>
    </w:p>
    <w:p w:rsidR="006C4C7F" w:rsidRPr="007F0BFD" w:rsidRDefault="006C4C7F" w:rsidP="00B7219F">
      <w:pPr>
        <w:widowControl/>
        <w:ind w:firstLine="540"/>
        <w:jc w:val="both"/>
        <w:rPr>
          <w:sz w:val="24"/>
          <w:szCs w:val="24"/>
        </w:rPr>
      </w:pPr>
      <w:r w:rsidRPr="007F0BFD">
        <w:rPr>
          <w:sz w:val="24"/>
          <w:szCs w:val="24"/>
        </w:rPr>
        <w:t xml:space="preserve"> 6) штрафов за нарушение правил перевозки крупногабаритных и тяжеловесных грузов по автомобильным дорогам общего пользования местного значения городского поселения город Макарьев;</w:t>
      </w:r>
    </w:p>
    <w:p w:rsidR="006C4C7F" w:rsidRPr="007F0BFD" w:rsidRDefault="006C4C7F" w:rsidP="00B7219F">
      <w:pPr>
        <w:shd w:val="clear" w:color="auto" w:fill="FFFFFF"/>
        <w:tabs>
          <w:tab w:val="left" w:pos="941"/>
        </w:tabs>
        <w:spacing w:line="322" w:lineRule="exact"/>
        <w:ind w:right="5"/>
        <w:jc w:val="both"/>
        <w:rPr>
          <w:sz w:val="24"/>
          <w:szCs w:val="24"/>
        </w:rPr>
      </w:pPr>
      <w:r w:rsidRPr="007F0BFD">
        <w:rPr>
          <w:sz w:val="24"/>
          <w:szCs w:val="24"/>
        </w:rPr>
        <w:t xml:space="preserve">         7)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городского поселения город Макарьев;</w:t>
      </w:r>
    </w:p>
    <w:p w:rsidR="006C4C7F" w:rsidRPr="007F0BFD" w:rsidRDefault="006C4C7F" w:rsidP="00B7219F">
      <w:pPr>
        <w:widowControl/>
        <w:ind w:firstLine="540"/>
        <w:jc w:val="both"/>
        <w:rPr>
          <w:sz w:val="24"/>
          <w:szCs w:val="24"/>
        </w:rPr>
      </w:pPr>
      <w:r w:rsidRPr="007F0BFD">
        <w:rPr>
          <w:sz w:val="24"/>
          <w:szCs w:val="24"/>
        </w:rPr>
        <w:t xml:space="preserve">  8)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городского поселения город Макарьев;</w:t>
      </w:r>
    </w:p>
    <w:p w:rsidR="006C4C7F" w:rsidRPr="007F0BFD" w:rsidRDefault="006C4C7F" w:rsidP="00B7219F">
      <w:pPr>
        <w:widowControl/>
        <w:ind w:firstLine="540"/>
        <w:jc w:val="both"/>
        <w:rPr>
          <w:sz w:val="24"/>
          <w:szCs w:val="24"/>
        </w:rPr>
      </w:pPr>
      <w:r w:rsidRPr="007F0BFD">
        <w:rPr>
          <w:sz w:val="24"/>
          <w:szCs w:val="24"/>
        </w:rPr>
        <w:t xml:space="preserve">  9) денежных средств, поступающих в бюджет городского поселения город Макарьев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городского поселения город Макарьев, или в связи с уклонением от заключения таких контрактов или иных договоров;</w:t>
      </w:r>
    </w:p>
    <w:p w:rsidR="006C4C7F" w:rsidRPr="007F0BFD" w:rsidRDefault="006C4C7F" w:rsidP="00B7219F">
      <w:pPr>
        <w:widowControl/>
        <w:ind w:firstLine="540"/>
        <w:jc w:val="both"/>
        <w:rPr>
          <w:sz w:val="24"/>
          <w:szCs w:val="24"/>
        </w:rPr>
      </w:pPr>
      <w:r w:rsidRPr="007F0BFD">
        <w:rPr>
          <w:sz w:val="24"/>
          <w:szCs w:val="24"/>
        </w:rPr>
        <w:t xml:space="preserve">   10) 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городского поселения город Макарьев,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6C4C7F" w:rsidRPr="007F0BFD" w:rsidRDefault="006C4C7F" w:rsidP="00B7219F">
      <w:pPr>
        <w:widowControl/>
        <w:ind w:firstLine="540"/>
        <w:jc w:val="both"/>
        <w:rPr>
          <w:sz w:val="24"/>
          <w:szCs w:val="24"/>
        </w:rPr>
      </w:pPr>
      <w:r w:rsidRPr="007F0BFD">
        <w:rPr>
          <w:sz w:val="24"/>
          <w:szCs w:val="24"/>
        </w:rPr>
        <w:t xml:space="preserve">   11)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городского поселения город Макарьев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6C4C7F" w:rsidRPr="007F0BFD" w:rsidRDefault="006C4C7F" w:rsidP="00B7219F">
      <w:pPr>
        <w:widowControl/>
        <w:ind w:firstLine="540"/>
        <w:jc w:val="both"/>
        <w:rPr>
          <w:sz w:val="24"/>
          <w:szCs w:val="24"/>
        </w:rPr>
      </w:pPr>
      <w:r w:rsidRPr="007F0BFD">
        <w:rPr>
          <w:sz w:val="24"/>
          <w:szCs w:val="24"/>
        </w:rPr>
        <w:t xml:space="preserve">   12)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городского поселения город Макарьев  в целях прокладки, переноса, переустройства инженерных коммуникаций, их эксплуатации;</w:t>
      </w:r>
    </w:p>
    <w:p w:rsidR="006C4C7F" w:rsidRPr="007F0BFD" w:rsidRDefault="006C4C7F" w:rsidP="00B7219F">
      <w:pPr>
        <w:widowControl/>
        <w:ind w:firstLine="540"/>
        <w:jc w:val="both"/>
        <w:rPr>
          <w:sz w:val="24"/>
          <w:szCs w:val="24"/>
        </w:rPr>
      </w:pPr>
      <w:r w:rsidRPr="007F0BFD">
        <w:rPr>
          <w:sz w:val="24"/>
          <w:szCs w:val="24"/>
        </w:rPr>
        <w:t xml:space="preserve">   13) государственной пошлины за выдачу уполномоченным органом администрации городского поселения город Макарьев специального разрешения на движение по автомобильным дорогам общего пользования местного значения городского поселения город Макарьев транспортных средств, осуществляющих перевозки опасных, тяжеловесных и (или) крупногабаритных грузов.</w:t>
      </w:r>
    </w:p>
    <w:p w:rsidR="006C4C7F" w:rsidRPr="007F0BFD" w:rsidRDefault="006C4C7F" w:rsidP="00B7219F">
      <w:pPr>
        <w:numPr>
          <w:ilvl w:val="0"/>
          <w:numId w:val="2"/>
        </w:numPr>
        <w:shd w:val="clear" w:color="auto" w:fill="FFFFFF"/>
        <w:tabs>
          <w:tab w:val="left" w:pos="1147"/>
        </w:tabs>
        <w:spacing w:line="322" w:lineRule="exact"/>
        <w:ind w:right="10" w:firstLine="542"/>
        <w:jc w:val="both"/>
        <w:rPr>
          <w:spacing w:val="-15"/>
          <w:sz w:val="24"/>
          <w:szCs w:val="24"/>
        </w:rPr>
      </w:pPr>
      <w:r w:rsidRPr="007F0BFD">
        <w:rPr>
          <w:sz w:val="24"/>
          <w:szCs w:val="24"/>
        </w:rPr>
        <w:t>Бюджетные ассигнования дорожного фонда  расходуются:</w:t>
      </w:r>
    </w:p>
    <w:p w:rsidR="006C4C7F" w:rsidRPr="007F0BFD" w:rsidRDefault="006C4C7F" w:rsidP="00B7219F">
      <w:pPr>
        <w:widowControl/>
        <w:ind w:firstLine="540"/>
        <w:jc w:val="both"/>
        <w:rPr>
          <w:sz w:val="24"/>
          <w:szCs w:val="24"/>
        </w:rPr>
      </w:pPr>
      <w:r w:rsidRPr="007F0BFD">
        <w:rPr>
          <w:sz w:val="24"/>
          <w:szCs w:val="24"/>
        </w:rPr>
        <w:t>1) на финансовое обеспечение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городского поселения город Макарьев, в том числе на:</w:t>
      </w:r>
    </w:p>
    <w:p w:rsidR="006C4C7F" w:rsidRPr="007F0BFD" w:rsidRDefault="006C4C7F" w:rsidP="00B7219F">
      <w:pPr>
        <w:widowControl/>
        <w:ind w:firstLine="540"/>
        <w:jc w:val="both"/>
        <w:rPr>
          <w:sz w:val="24"/>
          <w:szCs w:val="24"/>
        </w:rPr>
      </w:pPr>
      <w:r w:rsidRPr="007F0BFD">
        <w:rPr>
          <w:sz w:val="24"/>
          <w:szCs w:val="24"/>
        </w:rPr>
        <w:t xml:space="preserve">инженерные изыскания, разработку проектной документации и проведение необходимых экспертиз на автомобильных дорогах общего пользования местного значения городского поселения город Макарьев;  </w:t>
      </w:r>
    </w:p>
    <w:p w:rsidR="006C4C7F" w:rsidRPr="007F0BFD" w:rsidRDefault="006C4C7F" w:rsidP="00B7219F">
      <w:pPr>
        <w:widowControl/>
        <w:ind w:firstLine="540"/>
        <w:jc w:val="both"/>
        <w:rPr>
          <w:sz w:val="24"/>
          <w:szCs w:val="24"/>
        </w:rPr>
      </w:pPr>
      <w:r w:rsidRPr="007F0BFD">
        <w:rPr>
          <w:sz w:val="24"/>
          <w:szCs w:val="24"/>
        </w:rPr>
        <w:t>выполнение проектных, научно-исследовательских, опытно-конструкторских работ;</w:t>
      </w:r>
    </w:p>
    <w:p w:rsidR="006C4C7F" w:rsidRPr="007F0BFD" w:rsidRDefault="006C4C7F" w:rsidP="00B7219F">
      <w:pPr>
        <w:widowControl/>
        <w:ind w:firstLine="540"/>
        <w:jc w:val="both"/>
        <w:rPr>
          <w:sz w:val="24"/>
          <w:szCs w:val="24"/>
        </w:rPr>
      </w:pPr>
      <w:r w:rsidRPr="007F0BFD">
        <w:rPr>
          <w:sz w:val="24"/>
          <w:szCs w:val="24"/>
        </w:rPr>
        <w:t>формирование резерва средств на проведение мероприятий по предупреждению чрезвычайных ситуаций и ликвидации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городского поселения город Макарьев;</w:t>
      </w:r>
    </w:p>
    <w:p w:rsidR="006C4C7F" w:rsidRPr="007F0BFD" w:rsidRDefault="006C4C7F" w:rsidP="00B7219F">
      <w:pPr>
        <w:widowControl/>
        <w:ind w:firstLine="540"/>
        <w:jc w:val="both"/>
        <w:rPr>
          <w:sz w:val="24"/>
          <w:szCs w:val="24"/>
        </w:rPr>
      </w:pPr>
      <w:r w:rsidRPr="007F0BFD">
        <w:rPr>
          <w:sz w:val="24"/>
          <w:szCs w:val="24"/>
        </w:rPr>
        <w:t>содержание муниципальных учреждений и предприятий, осуществляющих дорожную деятельность в отношении автомобильных дорог общего пользования местного значения городского поселения город Макарьев;</w:t>
      </w:r>
    </w:p>
    <w:p w:rsidR="006C4C7F" w:rsidRPr="007F0BFD" w:rsidRDefault="006C4C7F" w:rsidP="00B7219F">
      <w:pPr>
        <w:widowControl/>
        <w:ind w:firstLine="540"/>
        <w:jc w:val="both"/>
        <w:rPr>
          <w:sz w:val="24"/>
          <w:szCs w:val="24"/>
        </w:rPr>
      </w:pPr>
      <w:r w:rsidRPr="007F0BFD">
        <w:rPr>
          <w:sz w:val="24"/>
          <w:szCs w:val="24"/>
        </w:rPr>
        <w:t xml:space="preserve">2) на погашение задолженности по бюджетным кредитам, полученным городским поселением город Макарьев    из бюджетов других уровней на строительство (реконструкцию), капитальный ремонт, ремонт и содержание автомобильных дорог, и на осуществление расходов на обслуживание долговых обязательств, связанных с использованием указанных кредитов, в размере, не превышающем </w:t>
      </w:r>
      <w:r w:rsidRPr="007F0BFD">
        <w:rPr>
          <w:i/>
          <w:sz w:val="24"/>
          <w:szCs w:val="24"/>
        </w:rPr>
        <w:t xml:space="preserve">_____ </w:t>
      </w:r>
      <w:r w:rsidRPr="007F0BFD">
        <w:rPr>
          <w:sz w:val="24"/>
          <w:szCs w:val="24"/>
        </w:rPr>
        <w:t>процентов объема бюджетных ассигнований дорожного муниципального дорожного фонда городского поселения город Макарьев;</w:t>
      </w:r>
    </w:p>
    <w:p w:rsidR="006C4C7F" w:rsidRDefault="006C4C7F" w:rsidP="00B7219F">
      <w:pPr>
        <w:widowControl/>
        <w:ind w:firstLine="540"/>
        <w:jc w:val="both"/>
        <w:rPr>
          <w:sz w:val="24"/>
          <w:szCs w:val="24"/>
        </w:rPr>
      </w:pPr>
      <w:r w:rsidRPr="007F0BFD">
        <w:rPr>
          <w:sz w:val="24"/>
          <w:szCs w:val="24"/>
        </w:rPr>
        <w:t>3) на развитие материально-технической и производственной базы муниципальных учреждений и предприятий, приобретение дорожно-эксплуатационной техники и другого имущества, необходимого для строительства (реконструкции), капитального ремонта, ремонта и содержания автомобильных дорог общего пользования местного значения городского поселения город Макарьев.</w:t>
      </w:r>
    </w:p>
    <w:p w:rsidR="006C4C7F" w:rsidRPr="007F0BFD" w:rsidRDefault="006C4C7F" w:rsidP="00B7219F">
      <w:pPr>
        <w:numPr>
          <w:ilvl w:val="0"/>
          <w:numId w:val="2"/>
        </w:numPr>
        <w:shd w:val="clear" w:color="auto" w:fill="FFFFFF"/>
        <w:tabs>
          <w:tab w:val="left" w:pos="1147"/>
        </w:tabs>
        <w:spacing w:line="322" w:lineRule="exact"/>
        <w:ind w:right="5" w:firstLine="542"/>
        <w:jc w:val="both"/>
        <w:rPr>
          <w:spacing w:val="-19"/>
          <w:sz w:val="24"/>
          <w:szCs w:val="24"/>
        </w:rPr>
      </w:pPr>
      <w:r w:rsidRPr="007F0BFD">
        <w:rPr>
          <w:sz w:val="24"/>
          <w:szCs w:val="24"/>
        </w:rPr>
        <w:t>Бюджетные ассигнования дорожного фонда городского поселения город Макарьев</w:t>
      </w:r>
      <w:r w:rsidRPr="007F0BFD">
        <w:rPr>
          <w:spacing w:val="-1"/>
          <w:sz w:val="24"/>
          <w:szCs w:val="24"/>
        </w:rPr>
        <w:t xml:space="preserve">, не использованные в текущем финансовом году, </w:t>
      </w:r>
      <w:r w:rsidRPr="007F0BFD">
        <w:rPr>
          <w:sz w:val="24"/>
          <w:szCs w:val="24"/>
        </w:rPr>
        <w:t>направляются на увеличение бюджетных ассигнований дорожного фонда городского поселения город Макарьев  в очередном финансовом году.</w:t>
      </w:r>
    </w:p>
    <w:p w:rsidR="006C4C7F" w:rsidRPr="007F0BFD" w:rsidRDefault="006C4C7F" w:rsidP="00B7219F">
      <w:pPr>
        <w:numPr>
          <w:ilvl w:val="0"/>
          <w:numId w:val="2"/>
        </w:numPr>
        <w:shd w:val="clear" w:color="auto" w:fill="FFFFFF"/>
        <w:tabs>
          <w:tab w:val="left" w:pos="1147"/>
        </w:tabs>
        <w:spacing w:line="322" w:lineRule="exact"/>
        <w:ind w:right="14" w:firstLine="542"/>
        <w:jc w:val="both"/>
        <w:rPr>
          <w:spacing w:val="-17"/>
          <w:sz w:val="24"/>
          <w:szCs w:val="24"/>
        </w:rPr>
      </w:pPr>
      <w:r w:rsidRPr="007F0BFD">
        <w:rPr>
          <w:sz w:val="24"/>
          <w:szCs w:val="24"/>
        </w:rPr>
        <w:t>Бюджетные ассигнования дорожного фонда городского поселения город Макарьев  не могут быть использованы на цели, не соответствующие их назначению.</w:t>
      </w:r>
    </w:p>
    <w:p w:rsidR="006C4C7F" w:rsidRPr="007F0BFD" w:rsidRDefault="006C4C7F" w:rsidP="00B7219F">
      <w:pPr>
        <w:shd w:val="clear" w:color="auto" w:fill="FFFFFF"/>
        <w:tabs>
          <w:tab w:val="left" w:pos="1147"/>
        </w:tabs>
        <w:spacing w:line="322" w:lineRule="exact"/>
        <w:ind w:right="14"/>
        <w:jc w:val="both"/>
        <w:rPr>
          <w:sz w:val="24"/>
          <w:szCs w:val="24"/>
        </w:rPr>
      </w:pPr>
      <w:r w:rsidRPr="007F0BFD">
        <w:rPr>
          <w:sz w:val="24"/>
          <w:szCs w:val="24"/>
        </w:rPr>
        <w:t xml:space="preserve">        7. Отчет об использовании бюджетных ассигнований дорожного фонда городского поселения город Макарьев  ежегодно представляется  в Совет депутатов городского поселения город Макарьев одновременно с годовым отчетом об исполнении бюджета городского поселения город Макарьев. </w:t>
      </w:r>
    </w:p>
    <w:p w:rsidR="006C4C7F" w:rsidRDefault="006C4C7F" w:rsidP="00B7219F">
      <w:pPr>
        <w:shd w:val="clear" w:color="auto" w:fill="FFFFFF"/>
        <w:tabs>
          <w:tab w:val="left" w:pos="1147"/>
        </w:tabs>
        <w:spacing w:line="322" w:lineRule="exact"/>
        <w:ind w:right="14"/>
        <w:jc w:val="both"/>
        <w:rPr>
          <w:sz w:val="24"/>
          <w:szCs w:val="24"/>
        </w:rPr>
      </w:pPr>
      <w:r w:rsidRPr="007F0BFD">
        <w:rPr>
          <w:sz w:val="24"/>
          <w:szCs w:val="24"/>
        </w:rPr>
        <w:t xml:space="preserve">        8. Контроль за использованием бюджетных ассигнований муниципального дорожного фонда городского поселения город Макарьев  осуществляется в соответствии с законодательством Российской Федерации.</w:t>
      </w:r>
      <w:r>
        <w:rPr>
          <w:sz w:val="24"/>
          <w:szCs w:val="24"/>
        </w:rPr>
        <w:t xml:space="preserve">                         </w:t>
      </w:r>
    </w:p>
    <w:p w:rsidR="006C4C7F" w:rsidRDefault="006C4C7F"/>
    <w:sectPr w:rsidR="006C4C7F" w:rsidSect="006C4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57F9"/>
    <w:multiLevelType w:val="singleLevel"/>
    <w:tmpl w:val="789423CA"/>
    <w:lvl w:ilvl="0">
      <w:start w:val="4"/>
      <w:numFmt w:val="decimal"/>
      <w:lvlText w:val="%1."/>
      <w:legacy w:legacy="1" w:legacySpace="0" w:legacyIndent="605"/>
      <w:lvlJc w:val="left"/>
      <w:rPr>
        <w:rFonts w:ascii="Times New Roman" w:hAnsi="Times New Roman" w:cs="Times New Roman" w:hint="default"/>
      </w:rPr>
    </w:lvl>
  </w:abstractNum>
  <w:abstractNum w:abstractNumId="1">
    <w:nsid w:val="40F5318B"/>
    <w:multiLevelType w:val="singleLevel"/>
    <w:tmpl w:val="C56671D0"/>
    <w:lvl w:ilvl="0">
      <w:start w:val="1"/>
      <w:numFmt w:val="decimal"/>
      <w:lvlText w:val="%1."/>
      <w:legacy w:legacy="1" w:legacySpace="0" w:legacyIndent="326"/>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19F"/>
    <w:rsid w:val="006C4C7F"/>
    <w:rsid w:val="007F0BFD"/>
    <w:rsid w:val="00B7219F"/>
    <w:rsid w:val="00C954B8"/>
    <w:rsid w:val="00E11B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9F"/>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1396</Words>
  <Characters>7963</Characters>
  <Application>Microsoft Office Outlook</Application>
  <DocSecurity>0</DocSecurity>
  <Lines>0</Lines>
  <Paragraphs>0</Paragraphs>
  <ScaleCrop>false</ScaleCrop>
  <Company>ОАО "РЖД"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Пользователь</cp:lastModifiedBy>
  <cp:revision>1</cp:revision>
  <dcterms:created xsi:type="dcterms:W3CDTF">2013-10-08T07:16:00Z</dcterms:created>
  <dcterms:modified xsi:type="dcterms:W3CDTF">2013-10-08T07:18:00Z</dcterms:modified>
</cp:coreProperties>
</file>