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BDE" w:rsidRDefault="00740BDE" w:rsidP="004808E0">
      <w:pPr>
        <w:widowControl w:val="0"/>
        <w:suppressAutoHyphens/>
        <w:spacing w:after="0" w:line="240" w:lineRule="auto"/>
        <w:jc w:val="center"/>
        <w:rPr>
          <w:rFonts w:ascii="Times New Roman" w:hAnsi="Times New Roman"/>
          <w:b/>
          <w:i/>
          <w:kern w:val="2"/>
          <w:sz w:val="28"/>
          <w:szCs w:val="28"/>
          <w:lang w:eastAsia="ru-RU"/>
        </w:rPr>
      </w:pPr>
      <w:r>
        <w:rPr>
          <w:rFonts w:ascii="Times New Roman" w:hAnsi="Times New Roman"/>
          <w:b/>
          <w:i/>
          <w:kern w:val="2"/>
          <w:sz w:val="28"/>
          <w:szCs w:val="28"/>
          <w:lang w:eastAsia="ru-RU"/>
        </w:rPr>
        <w:t>РОССИЙСКАЯ ФЕДЕРАЦИЯ</w:t>
      </w:r>
    </w:p>
    <w:p w:rsidR="00740BDE" w:rsidRDefault="00740BDE" w:rsidP="004808E0">
      <w:pPr>
        <w:widowControl w:val="0"/>
        <w:suppressAutoHyphens/>
        <w:spacing w:after="0" w:line="240" w:lineRule="auto"/>
        <w:jc w:val="center"/>
        <w:rPr>
          <w:rFonts w:ascii="Times New Roman" w:hAnsi="Times New Roman"/>
          <w:b/>
          <w:i/>
          <w:kern w:val="2"/>
          <w:sz w:val="28"/>
          <w:szCs w:val="28"/>
          <w:lang w:eastAsia="ru-RU"/>
        </w:rPr>
      </w:pPr>
      <w:r>
        <w:rPr>
          <w:rFonts w:ascii="Times New Roman" w:hAnsi="Times New Roman"/>
          <w:b/>
          <w:i/>
          <w:kern w:val="2"/>
          <w:sz w:val="28"/>
          <w:szCs w:val="28"/>
          <w:lang w:eastAsia="ru-RU"/>
        </w:rPr>
        <w:t>КОСТРОМСКАЯ ОБЛАСТЬ</w:t>
      </w:r>
    </w:p>
    <w:p w:rsidR="00740BDE" w:rsidRDefault="00740BDE" w:rsidP="004808E0">
      <w:pPr>
        <w:widowControl w:val="0"/>
        <w:suppressAutoHyphens/>
        <w:spacing w:after="0" w:line="240" w:lineRule="auto"/>
        <w:jc w:val="center"/>
        <w:rPr>
          <w:rFonts w:ascii="Times New Roman" w:hAnsi="Times New Roman"/>
          <w:b/>
          <w:i/>
          <w:kern w:val="2"/>
          <w:sz w:val="28"/>
          <w:szCs w:val="28"/>
          <w:lang w:eastAsia="ru-RU"/>
        </w:rPr>
      </w:pPr>
      <w:r>
        <w:rPr>
          <w:rFonts w:ascii="Times New Roman" w:hAnsi="Times New Roman"/>
          <w:b/>
          <w:i/>
          <w:kern w:val="2"/>
          <w:sz w:val="28"/>
          <w:szCs w:val="28"/>
          <w:lang w:eastAsia="ru-RU"/>
        </w:rPr>
        <w:t>СОВЕТ ДЕПУТАТОВ</w:t>
      </w:r>
    </w:p>
    <w:p w:rsidR="00740BDE" w:rsidRDefault="00740BDE" w:rsidP="004808E0">
      <w:pPr>
        <w:widowControl w:val="0"/>
        <w:suppressAutoHyphens/>
        <w:spacing w:after="0" w:line="240" w:lineRule="auto"/>
        <w:jc w:val="center"/>
        <w:rPr>
          <w:rFonts w:ascii="Times New Roman" w:hAnsi="Times New Roman"/>
          <w:b/>
          <w:i/>
          <w:kern w:val="2"/>
          <w:sz w:val="28"/>
          <w:szCs w:val="28"/>
          <w:lang w:eastAsia="ru-RU"/>
        </w:rPr>
      </w:pPr>
      <w:r>
        <w:rPr>
          <w:rFonts w:ascii="Times New Roman" w:hAnsi="Times New Roman"/>
          <w:b/>
          <w:i/>
          <w:kern w:val="2"/>
          <w:sz w:val="28"/>
          <w:szCs w:val="28"/>
          <w:lang w:eastAsia="ru-RU"/>
        </w:rPr>
        <w:t>Городского поселения город Макарьев</w:t>
      </w:r>
    </w:p>
    <w:p w:rsidR="00740BDE" w:rsidRDefault="00740BDE" w:rsidP="004808E0">
      <w:pPr>
        <w:widowControl w:val="0"/>
        <w:suppressAutoHyphens/>
        <w:spacing w:after="0" w:line="240" w:lineRule="auto"/>
        <w:jc w:val="center"/>
        <w:rPr>
          <w:rFonts w:ascii="Times New Roman" w:hAnsi="Times New Roman"/>
          <w:b/>
          <w:i/>
          <w:kern w:val="2"/>
          <w:sz w:val="28"/>
          <w:szCs w:val="28"/>
          <w:lang w:eastAsia="ru-RU"/>
        </w:rPr>
      </w:pPr>
      <w:r>
        <w:rPr>
          <w:rFonts w:ascii="Times New Roman" w:hAnsi="Times New Roman"/>
          <w:b/>
          <w:i/>
          <w:kern w:val="2"/>
          <w:sz w:val="28"/>
          <w:szCs w:val="28"/>
          <w:lang w:eastAsia="ru-RU"/>
        </w:rPr>
        <w:t>Макарьевского муниципального района</w:t>
      </w:r>
    </w:p>
    <w:p w:rsidR="00740BDE" w:rsidRPr="004808E0" w:rsidRDefault="00740BDE" w:rsidP="004808E0">
      <w:pPr>
        <w:widowControl w:val="0"/>
        <w:suppressAutoHyphens/>
        <w:spacing w:after="0" w:line="240" w:lineRule="auto"/>
        <w:jc w:val="center"/>
        <w:rPr>
          <w:rFonts w:ascii="Times New Roman" w:hAnsi="Times New Roman"/>
          <w:b/>
          <w:i/>
          <w:kern w:val="2"/>
          <w:sz w:val="24"/>
          <w:szCs w:val="24"/>
          <w:lang w:eastAsia="ru-RU"/>
        </w:rPr>
      </w:pPr>
      <w:r w:rsidRPr="004808E0">
        <w:rPr>
          <w:rFonts w:ascii="Times New Roman" w:hAnsi="Times New Roman"/>
          <w:b/>
          <w:i/>
          <w:kern w:val="2"/>
          <w:sz w:val="28"/>
          <w:szCs w:val="28"/>
          <w:lang w:eastAsia="ru-RU"/>
        </w:rPr>
        <w:t xml:space="preserve">РЕШЕНИЕ № 198                                                                       </w:t>
      </w:r>
    </w:p>
    <w:p w:rsidR="00740BDE" w:rsidRDefault="00740BDE" w:rsidP="004808E0">
      <w:pPr>
        <w:widowControl w:val="0"/>
        <w:suppressAutoHyphens/>
        <w:spacing w:after="0" w:line="240" w:lineRule="auto"/>
        <w:rPr>
          <w:rFonts w:ascii="Arial" w:hAnsi="Arial"/>
          <w:b/>
          <w:kern w:val="2"/>
          <w:sz w:val="24"/>
          <w:szCs w:val="24"/>
          <w:lang w:eastAsia="ru-RU"/>
        </w:rPr>
      </w:pPr>
    </w:p>
    <w:p w:rsidR="00740BDE" w:rsidRDefault="00740BDE" w:rsidP="004808E0">
      <w:pPr>
        <w:widowControl w:val="0"/>
        <w:pBdr>
          <w:bottom w:val="single" w:sz="12" w:space="1" w:color="auto"/>
        </w:pBdr>
        <w:suppressAutoHyphens/>
        <w:spacing w:after="0" w:line="240" w:lineRule="auto"/>
        <w:rPr>
          <w:rFonts w:ascii="Times New Roman" w:hAnsi="Times New Roman"/>
          <w:b/>
          <w:kern w:val="2"/>
          <w:sz w:val="24"/>
          <w:szCs w:val="24"/>
          <w:lang w:eastAsia="ru-RU"/>
        </w:rPr>
      </w:pPr>
      <w:r>
        <w:rPr>
          <w:rFonts w:ascii="Times New Roman" w:hAnsi="Times New Roman"/>
          <w:b/>
          <w:kern w:val="2"/>
          <w:sz w:val="24"/>
          <w:szCs w:val="24"/>
          <w:lang w:eastAsia="ru-RU"/>
        </w:rPr>
        <w:t xml:space="preserve">                                                                                                                   </w:t>
      </w:r>
    </w:p>
    <w:p w:rsidR="00740BDE" w:rsidRDefault="00740BDE" w:rsidP="004808E0">
      <w:pPr>
        <w:widowControl w:val="0"/>
        <w:pBdr>
          <w:bottom w:val="single" w:sz="12" w:space="1" w:color="auto"/>
        </w:pBdr>
        <w:tabs>
          <w:tab w:val="right" w:pos="9355"/>
        </w:tabs>
        <w:suppressAutoHyphens/>
        <w:spacing w:after="0" w:line="240" w:lineRule="auto"/>
        <w:jc w:val="both"/>
        <w:rPr>
          <w:rFonts w:ascii="Times New Roman" w:hAnsi="Times New Roman"/>
          <w:b/>
          <w:kern w:val="2"/>
          <w:sz w:val="24"/>
          <w:szCs w:val="24"/>
          <w:lang w:eastAsia="ru-RU"/>
        </w:rPr>
      </w:pPr>
      <w:r>
        <w:rPr>
          <w:rFonts w:ascii="Times New Roman" w:hAnsi="Times New Roman"/>
          <w:b/>
          <w:kern w:val="2"/>
          <w:sz w:val="24"/>
          <w:szCs w:val="24"/>
          <w:lang w:eastAsia="ru-RU"/>
        </w:rPr>
        <w:t xml:space="preserve">                                                                                                                         4 декабря 2013 года.</w:t>
      </w:r>
    </w:p>
    <w:p w:rsidR="00740BDE" w:rsidRDefault="00740BDE" w:rsidP="004808E0">
      <w:pPr>
        <w:widowControl w:val="0"/>
        <w:pBdr>
          <w:bottom w:val="single" w:sz="12" w:space="1" w:color="auto"/>
        </w:pBdr>
        <w:tabs>
          <w:tab w:val="right" w:pos="9355"/>
        </w:tabs>
        <w:suppressAutoHyphens/>
        <w:spacing w:after="0" w:line="240" w:lineRule="auto"/>
        <w:jc w:val="both"/>
        <w:rPr>
          <w:rFonts w:ascii="Times New Roman" w:hAnsi="Times New Roman"/>
          <w:b/>
          <w:kern w:val="2"/>
          <w:sz w:val="24"/>
          <w:szCs w:val="24"/>
          <w:lang w:eastAsia="ru-RU"/>
        </w:rPr>
      </w:pPr>
      <w:r>
        <w:rPr>
          <w:rFonts w:ascii="Times New Roman" w:hAnsi="Times New Roman"/>
          <w:b/>
          <w:kern w:val="2"/>
          <w:sz w:val="24"/>
          <w:szCs w:val="24"/>
          <w:lang w:eastAsia="ru-RU"/>
        </w:rPr>
        <w:tab/>
      </w:r>
    </w:p>
    <w:p w:rsidR="00740BDE" w:rsidRDefault="00740BDE" w:rsidP="004808E0">
      <w:pPr>
        <w:widowControl w:val="0"/>
        <w:suppressAutoHyphens/>
        <w:spacing w:after="0" w:line="240" w:lineRule="auto"/>
        <w:rPr>
          <w:rFonts w:ascii="Times New Roman" w:hAnsi="Times New Roman"/>
          <w:b/>
          <w:kern w:val="2"/>
          <w:sz w:val="24"/>
          <w:szCs w:val="24"/>
          <w:lang w:eastAsia="ru-RU"/>
        </w:rPr>
      </w:pPr>
      <w:r>
        <w:rPr>
          <w:rFonts w:ascii="Times New Roman" w:hAnsi="Times New Roman"/>
          <w:b/>
          <w:kern w:val="2"/>
          <w:sz w:val="24"/>
          <w:szCs w:val="24"/>
          <w:lang w:eastAsia="ru-RU"/>
        </w:rPr>
        <w:t xml:space="preserve">          </w:t>
      </w:r>
    </w:p>
    <w:p w:rsidR="00740BDE" w:rsidRDefault="00740BDE" w:rsidP="004808E0">
      <w:pPr>
        <w:widowControl w:val="0"/>
        <w:suppressAutoHyphens/>
        <w:spacing w:after="0" w:line="240" w:lineRule="auto"/>
        <w:rPr>
          <w:rFonts w:ascii="Times New Roman" w:hAnsi="Times New Roman"/>
          <w:b/>
          <w:kern w:val="2"/>
          <w:sz w:val="24"/>
          <w:szCs w:val="24"/>
          <w:lang w:eastAsia="ru-RU"/>
        </w:rPr>
      </w:pPr>
      <w:r>
        <w:rPr>
          <w:rFonts w:ascii="Times New Roman" w:hAnsi="Times New Roman"/>
          <w:b/>
          <w:kern w:val="2"/>
          <w:sz w:val="24"/>
          <w:szCs w:val="24"/>
          <w:lang w:eastAsia="ru-RU"/>
        </w:rPr>
        <w:t>О  бюджете городского поселения город Макарьев Макарьевского муниципального района Костромской области на 2014 год (первое чтение).</w:t>
      </w:r>
    </w:p>
    <w:p w:rsidR="00740BDE" w:rsidRDefault="00740BDE" w:rsidP="004808E0">
      <w:pPr>
        <w:widowControl w:val="0"/>
        <w:pBdr>
          <w:bottom w:val="single" w:sz="12" w:space="1" w:color="auto"/>
        </w:pBdr>
        <w:suppressAutoHyphens/>
        <w:spacing w:after="0" w:line="240" w:lineRule="auto"/>
        <w:rPr>
          <w:rFonts w:ascii="Times New Roman" w:hAnsi="Times New Roman"/>
          <w:b/>
          <w:kern w:val="2"/>
          <w:sz w:val="24"/>
          <w:szCs w:val="24"/>
          <w:lang w:eastAsia="ru-RU"/>
        </w:rPr>
      </w:pPr>
    </w:p>
    <w:p w:rsidR="00740BDE" w:rsidRDefault="00740BDE" w:rsidP="004808E0">
      <w:pPr>
        <w:widowControl w:val="0"/>
        <w:suppressAutoHyphens/>
        <w:spacing w:after="0" w:line="240" w:lineRule="auto"/>
        <w:rPr>
          <w:rFonts w:ascii="Times New Roman" w:hAnsi="Times New Roman"/>
          <w:b/>
          <w:kern w:val="2"/>
          <w:sz w:val="24"/>
          <w:szCs w:val="24"/>
          <w:lang w:eastAsia="ru-RU"/>
        </w:rPr>
      </w:pPr>
    </w:p>
    <w:p w:rsidR="00740BDE" w:rsidRDefault="00740BDE" w:rsidP="004808E0">
      <w:pPr>
        <w:widowControl w:val="0"/>
        <w:suppressAutoHyphens/>
        <w:spacing w:after="0" w:line="240" w:lineRule="auto"/>
        <w:rPr>
          <w:rFonts w:ascii="Times New Roman" w:hAnsi="Times New Roman"/>
          <w:b/>
          <w:kern w:val="2"/>
          <w:sz w:val="24"/>
          <w:szCs w:val="24"/>
          <w:lang w:eastAsia="ru-RU"/>
        </w:rPr>
      </w:pPr>
    </w:p>
    <w:p w:rsidR="00740BDE" w:rsidRPr="004808E0" w:rsidRDefault="00740BDE" w:rsidP="004808E0">
      <w:pPr>
        <w:jc w:val="both"/>
        <w:rPr>
          <w:rFonts w:ascii="Times New Roman" w:hAnsi="Times New Roman"/>
          <w:sz w:val="24"/>
          <w:szCs w:val="24"/>
        </w:rPr>
      </w:pPr>
      <w:r w:rsidRPr="004808E0">
        <w:rPr>
          <w:rFonts w:ascii="Times New Roman" w:hAnsi="Times New Roman"/>
          <w:kern w:val="2"/>
          <w:sz w:val="24"/>
          <w:szCs w:val="24"/>
          <w:lang w:eastAsia="ru-RU"/>
        </w:rPr>
        <w:t xml:space="preserve">                   </w:t>
      </w:r>
      <w:r w:rsidRPr="004808E0">
        <w:rPr>
          <w:rFonts w:ascii="Times New Roman" w:hAnsi="Times New Roman"/>
          <w:sz w:val="24"/>
          <w:szCs w:val="24"/>
        </w:rPr>
        <w:t xml:space="preserve">Рассмотрев внесенные Главой городского поселения город Макарьев Макарьевского муниципального района материалы и проект решения «О бюджете городского поселения город Макарьев Макарьевского муниципального района на 2013 год»,  на основании п.2 статьи 55 Устава городского поселения город Макарьев Макарьевского муниципального района Костромской области, Положения «О бюджетном процессе городского поселения город Макарьев», заключений контрольно-ревизионной комиссии, постоянной депутатской комиссии по бюджету и налогам, Совет депутатов городского поселения город Макарьев Макарьевского муниципального района второго созыва </w:t>
      </w:r>
    </w:p>
    <w:p w:rsidR="00740BDE" w:rsidRPr="004808E0" w:rsidRDefault="00740BDE" w:rsidP="004808E0">
      <w:pPr>
        <w:jc w:val="center"/>
        <w:rPr>
          <w:rFonts w:ascii="Times New Roman" w:hAnsi="Times New Roman"/>
          <w:b/>
          <w:kern w:val="2"/>
          <w:sz w:val="24"/>
          <w:szCs w:val="24"/>
          <w:lang w:eastAsia="ru-RU"/>
        </w:rPr>
      </w:pPr>
      <w:r w:rsidRPr="004808E0">
        <w:rPr>
          <w:rFonts w:ascii="Times New Roman" w:hAnsi="Times New Roman"/>
          <w:b/>
          <w:bCs/>
          <w:kern w:val="2"/>
          <w:sz w:val="24"/>
          <w:szCs w:val="24"/>
          <w:lang w:eastAsia="ru-RU"/>
        </w:rPr>
        <w:t>РЕШИЛ:</w:t>
      </w:r>
    </w:p>
    <w:p w:rsidR="00740BDE" w:rsidRPr="004808E0" w:rsidRDefault="00740BDE" w:rsidP="004808E0">
      <w:pPr>
        <w:widowControl w:val="0"/>
        <w:suppressAutoHyphens/>
        <w:spacing w:after="0" w:line="240" w:lineRule="auto"/>
        <w:rPr>
          <w:rFonts w:ascii="Times New Roman" w:hAnsi="Times New Roman"/>
          <w:kern w:val="2"/>
          <w:sz w:val="24"/>
          <w:szCs w:val="24"/>
          <w:lang w:eastAsia="ru-RU"/>
        </w:rPr>
      </w:pPr>
    </w:p>
    <w:p w:rsidR="00740BDE" w:rsidRPr="004808E0" w:rsidRDefault="00740BDE" w:rsidP="004808E0">
      <w:pPr>
        <w:widowControl w:val="0"/>
        <w:suppressAutoHyphens/>
        <w:spacing w:after="0" w:line="240" w:lineRule="auto"/>
        <w:jc w:val="both"/>
        <w:rPr>
          <w:rFonts w:ascii="Times New Roman" w:hAnsi="Times New Roman"/>
          <w:b/>
          <w:bCs/>
          <w:kern w:val="2"/>
          <w:sz w:val="24"/>
          <w:szCs w:val="24"/>
          <w:lang w:eastAsia="ru-RU"/>
        </w:rPr>
      </w:pPr>
      <w:r w:rsidRPr="004808E0">
        <w:rPr>
          <w:rFonts w:ascii="Times New Roman" w:hAnsi="Times New Roman"/>
          <w:b/>
          <w:bCs/>
          <w:kern w:val="2"/>
          <w:sz w:val="24"/>
          <w:szCs w:val="24"/>
          <w:lang w:eastAsia="ru-RU"/>
        </w:rPr>
        <w:t xml:space="preserve">Статья 1. </w:t>
      </w:r>
    </w:p>
    <w:p w:rsidR="00740BDE" w:rsidRPr="004808E0" w:rsidRDefault="00740BDE" w:rsidP="004808E0">
      <w:pPr>
        <w:widowControl w:val="0"/>
        <w:numPr>
          <w:ilvl w:val="0"/>
          <w:numId w:val="1"/>
        </w:numPr>
        <w:tabs>
          <w:tab w:val="left" w:pos="2160"/>
        </w:tabs>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Утвердить бюджет городского поселения город Макарьев (далее — мест</w:t>
      </w:r>
      <w:r w:rsidRPr="004808E0">
        <w:rPr>
          <w:rFonts w:ascii="Times New Roman" w:hAnsi="Times New Roman"/>
          <w:kern w:val="2"/>
          <w:sz w:val="24"/>
          <w:szCs w:val="24"/>
          <w:lang w:eastAsia="ru-RU"/>
        </w:rPr>
        <w:softHyphen/>
        <w:t>ный бюджет) на 2014 год по доходам в сумме  15 192 400  рублей, в том числе  объем безвозмездных поступлений от других бюджетов бюджетной системы Российской Федерации в сумме  2 169 400 руб., по расходам в сумме 16 494 700 руб.</w:t>
      </w:r>
    </w:p>
    <w:p w:rsidR="00740BDE" w:rsidRPr="004808E0" w:rsidRDefault="00740BDE" w:rsidP="004808E0">
      <w:pPr>
        <w:widowControl w:val="0"/>
        <w:numPr>
          <w:ilvl w:val="0"/>
          <w:numId w:val="1"/>
        </w:numPr>
        <w:tabs>
          <w:tab w:val="left" w:pos="2160"/>
        </w:tabs>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 xml:space="preserve">Установить   размер   дефицита   местного  бюджета   на   2014  год  в сумме 1 302 300 руб.  </w:t>
      </w:r>
    </w:p>
    <w:p w:rsidR="00740BDE" w:rsidRPr="004808E0" w:rsidRDefault="00740BDE" w:rsidP="004808E0">
      <w:pPr>
        <w:widowControl w:val="0"/>
        <w:suppressAutoHyphens/>
        <w:spacing w:after="0" w:line="240" w:lineRule="auto"/>
        <w:jc w:val="both"/>
        <w:rPr>
          <w:rFonts w:ascii="Times New Roman" w:hAnsi="Times New Roman"/>
          <w:b/>
          <w:bCs/>
          <w:kern w:val="2"/>
          <w:sz w:val="24"/>
          <w:szCs w:val="24"/>
          <w:lang w:eastAsia="ru-RU"/>
        </w:rPr>
      </w:pPr>
      <w:r w:rsidRPr="004808E0">
        <w:rPr>
          <w:rFonts w:ascii="Times New Roman" w:hAnsi="Times New Roman"/>
          <w:b/>
          <w:bCs/>
          <w:kern w:val="2"/>
          <w:sz w:val="24"/>
          <w:szCs w:val="24"/>
          <w:lang w:eastAsia="ru-RU"/>
        </w:rPr>
        <w:t xml:space="preserve">Статья 2. </w:t>
      </w:r>
    </w:p>
    <w:p w:rsidR="00740BDE" w:rsidRPr="004808E0" w:rsidRDefault="00740BDE" w:rsidP="004808E0">
      <w:pPr>
        <w:widowControl w:val="0"/>
        <w:suppressAutoHyphens/>
        <w:spacing w:after="0" w:line="240" w:lineRule="auto"/>
        <w:ind w:left="709" w:hanging="709"/>
        <w:jc w:val="both"/>
        <w:rPr>
          <w:rFonts w:ascii="Times New Roman" w:hAnsi="Times New Roman"/>
          <w:kern w:val="2"/>
          <w:sz w:val="24"/>
          <w:szCs w:val="24"/>
          <w:lang w:eastAsia="ru-RU"/>
        </w:rPr>
      </w:pPr>
      <w:r w:rsidRPr="004808E0">
        <w:rPr>
          <w:rFonts w:ascii="Times New Roman" w:hAnsi="Times New Roman"/>
          <w:kern w:val="2"/>
          <w:sz w:val="24"/>
          <w:szCs w:val="24"/>
          <w:lang w:eastAsia="ru-RU"/>
        </w:rPr>
        <w:t xml:space="preserve">            Утвердить нормативы распределения доходов между бюджетами бюджетной             системы  Российской  Федерации  на  2014  год  согласно   приложению  № 1  к настоящему Решению.</w:t>
      </w:r>
    </w:p>
    <w:p w:rsidR="00740BDE" w:rsidRPr="004808E0" w:rsidRDefault="00740BDE" w:rsidP="004808E0">
      <w:pPr>
        <w:widowControl w:val="0"/>
        <w:suppressAutoHyphens/>
        <w:spacing w:after="0" w:line="240" w:lineRule="auto"/>
        <w:jc w:val="both"/>
        <w:rPr>
          <w:rFonts w:ascii="Times New Roman" w:hAnsi="Times New Roman"/>
          <w:b/>
          <w:bCs/>
          <w:kern w:val="2"/>
          <w:sz w:val="24"/>
          <w:szCs w:val="24"/>
          <w:lang w:eastAsia="ru-RU"/>
        </w:rPr>
      </w:pPr>
      <w:r w:rsidRPr="004808E0">
        <w:rPr>
          <w:rFonts w:ascii="Times New Roman" w:hAnsi="Times New Roman"/>
          <w:b/>
          <w:bCs/>
          <w:kern w:val="2"/>
          <w:sz w:val="24"/>
          <w:szCs w:val="24"/>
          <w:lang w:eastAsia="ru-RU"/>
        </w:rPr>
        <w:t xml:space="preserve">Статья 3. </w:t>
      </w:r>
    </w:p>
    <w:p w:rsidR="00740BDE" w:rsidRPr="004808E0" w:rsidRDefault="00740BDE" w:rsidP="004808E0">
      <w:pPr>
        <w:widowControl w:val="0"/>
        <w:numPr>
          <w:ilvl w:val="0"/>
          <w:numId w:val="2"/>
        </w:numPr>
        <w:tabs>
          <w:tab w:val="left" w:pos="2160"/>
        </w:tabs>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Направить на покрытие дефицита местного бюджета на 2014 год поступле</w:t>
      </w:r>
      <w:r w:rsidRPr="004808E0">
        <w:rPr>
          <w:rFonts w:ascii="Times New Roman" w:hAnsi="Times New Roman"/>
          <w:kern w:val="2"/>
          <w:sz w:val="24"/>
          <w:szCs w:val="24"/>
          <w:lang w:eastAsia="ru-RU"/>
        </w:rPr>
        <w:softHyphen/>
        <w:t>ния из источников финансирования дефицита местного бюджета согласно приложению  № 2  к настоящему Решению.</w:t>
      </w:r>
    </w:p>
    <w:p w:rsidR="00740BDE" w:rsidRPr="004808E0" w:rsidRDefault="00740BDE" w:rsidP="004808E0">
      <w:pPr>
        <w:widowControl w:val="0"/>
        <w:numPr>
          <w:ilvl w:val="0"/>
          <w:numId w:val="2"/>
        </w:numPr>
        <w:tabs>
          <w:tab w:val="left" w:pos="2160"/>
        </w:tabs>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Установить, что администрация городского поселения город Макарьев (да</w:t>
      </w:r>
      <w:r w:rsidRPr="004808E0">
        <w:rPr>
          <w:rFonts w:ascii="Times New Roman" w:hAnsi="Times New Roman"/>
          <w:kern w:val="2"/>
          <w:sz w:val="24"/>
          <w:szCs w:val="24"/>
          <w:lang w:eastAsia="ru-RU"/>
        </w:rPr>
        <w:softHyphen/>
        <w:t>лее — администрация) вправе привлекать дополнительные источники финансирования дефицита бюджета, установленные бюджетным законода</w:t>
      </w:r>
      <w:r w:rsidRPr="004808E0">
        <w:rPr>
          <w:rFonts w:ascii="Times New Roman" w:hAnsi="Times New Roman"/>
          <w:kern w:val="2"/>
          <w:sz w:val="24"/>
          <w:szCs w:val="24"/>
          <w:lang w:eastAsia="ru-RU"/>
        </w:rPr>
        <w:softHyphen/>
        <w:t>тельством.</w:t>
      </w:r>
    </w:p>
    <w:p w:rsidR="00740BDE" w:rsidRPr="004808E0" w:rsidRDefault="00740BDE" w:rsidP="004808E0">
      <w:pPr>
        <w:widowControl w:val="0"/>
        <w:numPr>
          <w:ilvl w:val="0"/>
          <w:numId w:val="2"/>
        </w:numPr>
        <w:tabs>
          <w:tab w:val="left" w:pos="2160"/>
        </w:tabs>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Утвердить программу муниципальных внутренних заимствований местного бюджета на 2014 год согласно приложению № 3 к настоящему Решению.</w:t>
      </w:r>
    </w:p>
    <w:p w:rsidR="00740BDE" w:rsidRPr="004808E0" w:rsidRDefault="00740BDE" w:rsidP="004808E0">
      <w:pPr>
        <w:widowControl w:val="0"/>
        <w:suppressAutoHyphens/>
        <w:spacing w:after="0" w:line="240" w:lineRule="auto"/>
        <w:jc w:val="both"/>
        <w:rPr>
          <w:rFonts w:ascii="Times New Roman" w:hAnsi="Times New Roman"/>
          <w:b/>
          <w:bCs/>
          <w:kern w:val="2"/>
          <w:sz w:val="24"/>
          <w:szCs w:val="24"/>
          <w:lang w:eastAsia="ru-RU"/>
        </w:rPr>
      </w:pPr>
      <w:r w:rsidRPr="004808E0">
        <w:rPr>
          <w:rFonts w:ascii="Times New Roman" w:hAnsi="Times New Roman"/>
          <w:b/>
          <w:bCs/>
          <w:kern w:val="2"/>
          <w:sz w:val="24"/>
          <w:szCs w:val="24"/>
          <w:lang w:eastAsia="ru-RU"/>
        </w:rPr>
        <w:t xml:space="preserve">Статья 4. </w:t>
      </w:r>
    </w:p>
    <w:p w:rsidR="00740BDE" w:rsidRPr="004808E0" w:rsidRDefault="00740BDE" w:rsidP="004808E0">
      <w:pPr>
        <w:widowControl w:val="0"/>
        <w:suppressAutoHyphens/>
        <w:spacing w:after="0" w:line="240" w:lineRule="auto"/>
        <w:ind w:left="709" w:hanging="709"/>
        <w:jc w:val="both"/>
        <w:rPr>
          <w:rFonts w:ascii="Times New Roman" w:hAnsi="Times New Roman"/>
          <w:bCs/>
          <w:kern w:val="2"/>
          <w:sz w:val="24"/>
          <w:szCs w:val="24"/>
          <w:lang w:eastAsia="ru-RU"/>
        </w:rPr>
      </w:pPr>
      <w:r w:rsidRPr="004808E0">
        <w:rPr>
          <w:rFonts w:ascii="Times New Roman" w:hAnsi="Times New Roman"/>
          <w:bCs/>
          <w:kern w:val="2"/>
          <w:sz w:val="24"/>
          <w:szCs w:val="24"/>
          <w:lang w:eastAsia="ru-RU"/>
        </w:rPr>
        <w:t xml:space="preserve">           Установить, что администрация вправе заключать от имени городского  поселения       город Макарьев договоры на муниципальные внутренние заимствования,  в том числе на получение бюджетных кредитов на покрытие временного кассового разрыва возникающего при исполнении местного бюджета, а также предоставлять муниципальные гарантии другим заемщикам  для привлечения кредитов (займов).</w:t>
      </w:r>
    </w:p>
    <w:p w:rsidR="00740BDE" w:rsidRPr="004808E0" w:rsidRDefault="00740BDE" w:rsidP="004808E0">
      <w:pPr>
        <w:widowControl w:val="0"/>
        <w:suppressAutoHyphens/>
        <w:spacing w:after="0" w:line="240" w:lineRule="auto"/>
        <w:jc w:val="both"/>
        <w:rPr>
          <w:rFonts w:ascii="Times New Roman" w:hAnsi="Times New Roman"/>
          <w:bCs/>
          <w:kern w:val="2"/>
          <w:sz w:val="24"/>
          <w:szCs w:val="24"/>
          <w:lang w:eastAsia="ru-RU"/>
        </w:rPr>
      </w:pPr>
      <w:r w:rsidRPr="004808E0">
        <w:rPr>
          <w:rFonts w:ascii="Times New Roman" w:hAnsi="Times New Roman"/>
          <w:b/>
          <w:bCs/>
          <w:kern w:val="2"/>
          <w:sz w:val="24"/>
          <w:szCs w:val="24"/>
          <w:lang w:eastAsia="ru-RU"/>
        </w:rPr>
        <w:t xml:space="preserve">Статья 5. </w:t>
      </w:r>
    </w:p>
    <w:p w:rsidR="00740BDE" w:rsidRPr="004808E0" w:rsidRDefault="00740BDE" w:rsidP="004808E0">
      <w:pPr>
        <w:widowControl w:val="0"/>
        <w:suppressAutoHyphens/>
        <w:spacing w:after="0" w:line="240" w:lineRule="auto"/>
        <w:ind w:left="709" w:hanging="709"/>
        <w:jc w:val="both"/>
        <w:rPr>
          <w:rFonts w:ascii="Times New Roman" w:hAnsi="Times New Roman"/>
          <w:kern w:val="2"/>
          <w:sz w:val="24"/>
          <w:szCs w:val="24"/>
          <w:lang w:eastAsia="ru-RU"/>
        </w:rPr>
      </w:pPr>
      <w:r w:rsidRPr="004808E0">
        <w:rPr>
          <w:rFonts w:ascii="Times New Roman" w:hAnsi="Times New Roman"/>
          <w:kern w:val="2"/>
          <w:sz w:val="24"/>
          <w:szCs w:val="24"/>
          <w:lang w:eastAsia="ru-RU"/>
        </w:rPr>
        <w:tab/>
        <w:t xml:space="preserve">Установить норматив отчисления в местный бюджет части прибыли, полученной муниципальными унитарными предприятиями за 2013 год и остающейся после уплаты налогов и иных обязательных платежей, в размере 10 </w:t>
      </w:r>
      <w:r w:rsidRPr="004808E0">
        <w:rPr>
          <w:rFonts w:ascii="Times New Roman" w:hAnsi="Times New Roman"/>
          <w:kern w:val="2"/>
          <w:sz w:val="24"/>
          <w:szCs w:val="24"/>
          <w:lang w:eastAsia="ru-RU"/>
        </w:rPr>
        <w:tab/>
        <w:t>процентов.</w:t>
      </w:r>
    </w:p>
    <w:p w:rsidR="00740BDE" w:rsidRPr="004808E0" w:rsidRDefault="00740BDE" w:rsidP="004808E0">
      <w:pPr>
        <w:widowControl w:val="0"/>
        <w:suppressAutoHyphens/>
        <w:spacing w:after="0" w:line="240" w:lineRule="auto"/>
        <w:jc w:val="both"/>
        <w:rPr>
          <w:rFonts w:ascii="Times New Roman" w:hAnsi="Times New Roman"/>
          <w:b/>
          <w:bCs/>
          <w:kern w:val="2"/>
          <w:sz w:val="24"/>
          <w:szCs w:val="24"/>
          <w:lang w:eastAsia="ru-RU"/>
        </w:rPr>
      </w:pPr>
      <w:r w:rsidRPr="004808E0">
        <w:rPr>
          <w:rFonts w:ascii="Times New Roman" w:hAnsi="Times New Roman"/>
          <w:b/>
          <w:bCs/>
          <w:kern w:val="2"/>
          <w:sz w:val="24"/>
          <w:szCs w:val="24"/>
          <w:lang w:eastAsia="ru-RU"/>
        </w:rPr>
        <w:t xml:space="preserve">Статья 6. </w:t>
      </w:r>
    </w:p>
    <w:p w:rsidR="00740BDE" w:rsidRPr="004808E0" w:rsidRDefault="00740BDE" w:rsidP="004808E0">
      <w:pPr>
        <w:widowControl w:val="0"/>
        <w:numPr>
          <w:ilvl w:val="0"/>
          <w:numId w:val="3"/>
        </w:numPr>
        <w:tabs>
          <w:tab w:val="left" w:pos="2160"/>
        </w:tabs>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Утвердить перечень главных администраторов (администраторов) доходов ме</w:t>
      </w:r>
      <w:r w:rsidRPr="004808E0">
        <w:rPr>
          <w:rFonts w:ascii="Times New Roman" w:hAnsi="Times New Roman"/>
          <w:kern w:val="2"/>
          <w:sz w:val="24"/>
          <w:szCs w:val="24"/>
          <w:lang w:eastAsia="ru-RU"/>
        </w:rPr>
        <w:softHyphen/>
        <w:t>стного бюджета и закрепленные за ними виды доходов согласно прило</w:t>
      </w:r>
      <w:r w:rsidRPr="004808E0">
        <w:rPr>
          <w:rFonts w:ascii="Times New Roman" w:hAnsi="Times New Roman"/>
          <w:kern w:val="2"/>
          <w:sz w:val="24"/>
          <w:szCs w:val="24"/>
          <w:lang w:eastAsia="ru-RU"/>
        </w:rPr>
        <w:softHyphen/>
        <w:t>жению № 4 к настоящему Решению.</w:t>
      </w:r>
    </w:p>
    <w:p w:rsidR="00740BDE" w:rsidRPr="004808E0" w:rsidRDefault="00740BDE" w:rsidP="004808E0">
      <w:pPr>
        <w:widowControl w:val="0"/>
        <w:numPr>
          <w:ilvl w:val="0"/>
          <w:numId w:val="3"/>
        </w:numPr>
        <w:tabs>
          <w:tab w:val="left" w:pos="2160"/>
        </w:tabs>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Утвердить перечень главных администраторов источников финансирования дефицита местного бюджета, согласно приложению № 5 к настоящему Ре</w:t>
      </w:r>
      <w:r w:rsidRPr="004808E0">
        <w:rPr>
          <w:rFonts w:ascii="Times New Roman" w:hAnsi="Times New Roman"/>
          <w:kern w:val="2"/>
          <w:sz w:val="24"/>
          <w:szCs w:val="24"/>
          <w:lang w:eastAsia="ru-RU"/>
        </w:rPr>
        <w:softHyphen/>
        <w:t xml:space="preserve">шению. </w:t>
      </w:r>
    </w:p>
    <w:p w:rsidR="00740BDE" w:rsidRPr="004808E0" w:rsidRDefault="00740BDE" w:rsidP="004808E0">
      <w:pPr>
        <w:widowControl w:val="0"/>
        <w:numPr>
          <w:ilvl w:val="0"/>
          <w:numId w:val="3"/>
        </w:numPr>
        <w:tabs>
          <w:tab w:val="left" w:pos="2160"/>
        </w:tabs>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Предоставить право финансовому органу, в случае изменения в 2014 году классификации доходов бюджетов Российской Федерации состава и (или) функций  муниципальных органов исполнительной власти, а также находя</w:t>
      </w:r>
      <w:r w:rsidRPr="004808E0">
        <w:rPr>
          <w:rFonts w:ascii="Times New Roman" w:hAnsi="Times New Roman"/>
          <w:kern w:val="2"/>
          <w:sz w:val="24"/>
          <w:szCs w:val="24"/>
          <w:lang w:eastAsia="ru-RU"/>
        </w:rPr>
        <w:softHyphen/>
        <w:t>щихся в их ведении бюджетных учреждений, вносить соответствующие из</w:t>
      </w:r>
      <w:r w:rsidRPr="004808E0">
        <w:rPr>
          <w:rFonts w:ascii="Times New Roman" w:hAnsi="Times New Roman"/>
          <w:kern w:val="2"/>
          <w:sz w:val="24"/>
          <w:szCs w:val="24"/>
          <w:lang w:eastAsia="ru-RU"/>
        </w:rPr>
        <w:softHyphen/>
        <w:t>менения в перечень главных администраторов доходов бюджета, закреп</w:t>
      </w:r>
      <w:r w:rsidRPr="004808E0">
        <w:rPr>
          <w:rFonts w:ascii="Times New Roman" w:hAnsi="Times New Roman"/>
          <w:kern w:val="2"/>
          <w:sz w:val="24"/>
          <w:szCs w:val="24"/>
          <w:lang w:eastAsia="ru-RU"/>
        </w:rPr>
        <w:softHyphen/>
        <w:t>ленных за ними кодов бюджетной классификации доходов бюджета, с по</w:t>
      </w:r>
      <w:r w:rsidRPr="004808E0">
        <w:rPr>
          <w:rFonts w:ascii="Times New Roman" w:hAnsi="Times New Roman"/>
          <w:kern w:val="2"/>
          <w:sz w:val="24"/>
          <w:szCs w:val="24"/>
          <w:lang w:eastAsia="ru-RU"/>
        </w:rPr>
        <w:softHyphen/>
        <w:t xml:space="preserve">следующим внесением изменений в настоящее Решение. </w:t>
      </w:r>
    </w:p>
    <w:p w:rsidR="00740BDE" w:rsidRPr="004808E0" w:rsidRDefault="00740BDE" w:rsidP="004808E0">
      <w:pPr>
        <w:widowControl w:val="0"/>
        <w:suppressAutoHyphens/>
        <w:spacing w:after="0" w:line="240" w:lineRule="auto"/>
        <w:jc w:val="both"/>
        <w:rPr>
          <w:rFonts w:ascii="Times New Roman" w:hAnsi="Times New Roman"/>
          <w:kern w:val="2"/>
          <w:sz w:val="24"/>
          <w:szCs w:val="24"/>
          <w:lang w:eastAsia="ru-RU"/>
        </w:rPr>
      </w:pPr>
      <w:r w:rsidRPr="004808E0">
        <w:rPr>
          <w:rFonts w:ascii="Times New Roman" w:hAnsi="Times New Roman"/>
          <w:b/>
          <w:bCs/>
          <w:kern w:val="2"/>
          <w:sz w:val="24"/>
          <w:szCs w:val="24"/>
          <w:lang w:eastAsia="ru-RU"/>
        </w:rPr>
        <w:t>Статья 7.</w:t>
      </w:r>
      <w:r w:rsidRPr="004808E0">
        <w:rPr>
          <w:rFonts w:ascii="Times New Roman" w:hAnsi="Times New Roman"/>
          <w:kern w:val="2"/>
          <w:sz w:val="24"/>
          <w:szCs w:val="24"/>
          <w:lang w:eastAsia="ru-RU"/>
        </w:rPr>
        <w:t xml:space="preserve"> </w:t>
      </w:r>
    </w:p>
    <w:p w:rsidR="00740BDE" w:rsidRPr="004808E0" w:rsidRDefault="00740BDE" w:rsidP="004808E0">
      <w:pPr>
        <w:widowControl w:val="0"/>
        <w:suppressAutoHyphens/>
        <w:spacing w:after="0" w:line="240" w:lineRule="auto"/>
        <w:ind w:left="709" w:hanging="709"/>
        <w:jc w:val="both"/>
        <w:rPr>
          <w:rFonts w:ascii="Times New Roman" w:hAnsi="Times New Roman"/>
          <w:kern w:val="2"/>
          <w:sz w:val="24"/>
          <w:szCs w:val="24"/>
          <w:lang w:eastAsia="ru-RU"/>
        </w:rPr>
      </w:pPr>
      <w:r w:rsidRPr="004808E0">
        <w:rPr>
          <w:rFonts w:ascii="Times New Roman" w:hAnsi="Times New Roman"/>
          <w:kern w:val="2"/>
          <w:sz w:val="24"/>
          <w:szCs w:val="24"/>
          <w:lang w:eastAsia="ru-RU"/>
        </w:rPr>
        <w:tab/>
        <w:t xml:space="preserve">Утвердить в местном бюджете на 2014 год поступления доходов согласно </w:t>
      </w:r>
      <w:r w:rsidRPr="004808E0">
        <w:rPr>
          <w:rFonts w:ascii="Times New Roman" w:hAnsi="Times New Roman"/>
          <w:kern w:val="2"/>
          <w:sz w:val="24"/>
          <w:szCs w:val="24"/>
          <w:lang w:eastAsia="ru-RU"/>
        </w:rPr>
        <w:tab/>
        <w:t>приложению № 6 к   настоящему Решению.</w:t>
      </w:r>
    </w:p>
    <w:p w:rsidR="00740BDE" w:rsidRPr="004808E0" w:rsidRDefault="00740BDE" w:rsidP="004808E0">
      <w:pPr>
        <w:widowControl w:val="0"/>
        <w:suppressAutoHyphens/>
        <w:spacing w:after="0" w:line="240" w:lineRule="auto"/>
        <w:jc w:val="both"/>
        <w:rPr>
          <w:rFonts w:ascii="Times New Roman" w:hAnsi="Times New Roman"/>
          <w:kern w:val="2"/>
          <w:sz w:val="24"/>
          <w:szCs w:val="24"/>
          <w:lang w:eastAsia="ru-RU"/>
        </w:rPr>
      </w:pPr>
      <w:r w:rsidRPr="004808E0">
        <w:rPr>
          <w:rFonts w:ascii="Times New Roman" w:hAnsi="Times New Roman"/>
          <w:b/>
          <w:bCs/>
          <w:kern w:val="2"/>
          <w:sz w:val="24"/>
          <w:szCs w:val="24"/>
          <w:lang w:eastAsia="ru-RU"/>
        </w:rPr>
        <w:t xml:space="preserve">  Статья 8.</w:t>
      </w:r>
      <w:r w:rsidRPr="004808E0">
        <w:rPr>
          <w:rFonts w:ascii="Times New Roman" w:hAnsi="Times New Roman"/>
          <w:kern w:val="2"/>
          <w:sz w:val="24"/>
          <w:szCs w:val="24"/>
          <w:lang w:eastAsia="ru-RU"/>
        </w:rPr>
        <w:t xml:space="preserve"> </w:t>
      </w:r>
    </w:p>
    <w:p w:rsidR="00740BDE" w:rsidRPr="004808E0" w:rsidRDefault="00740BDE" w:rsidP="004808E0">
      <w:pPr>
        <w:widowControl w:val="0"/>
        <w:numPr>
          <w:ilvl w:val="0"/>
          <w:numId w:val="4"/>
        </w:numPr>
        <w:tabs>
          <w:tab w:val="left" w:pos="2160"/>
        </w:tabs>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Средства, полученные казенными учреждениями городского поселения город Макарьев от приносящей доход деятельности, не могут на</w:t>
      </w:r>
      <w:r w:rsidRPr="004808E0">
        <w:rPr>
          <w:rFonts w:ascii="Times New Roman" w:hAnsi="Times New Roman"/>
          <w:kern w:val="2"/>
          <w:sz w:val="24"/>
          <w:szCs w:val="24"/>
          <w:lang w:eastAsia="ru-RU"/>
        </w:rPr>
        <w:softHyphen/>
        <w:t>правляться ими на создание других организаций, приобретение ценных бу</w:t>
      </w:r>
      <w:r w:rsidRPr="004808E0">
        <w:rPr>
          <w:rFonts w:ascii="Times New Roman" w:hAnsi="Times New Roman"/>
          <w:kern w:val="2"/>
          <w:sz w:val="24"/>
          <w:szCs w:val="24"/>
          <w:lang w:eastAsia="ru-RU"/>
        </w:rPr>
        <w:softHyphen/>
        <w:t>маг и размещаться на депозиты в кредитных организациях,</w:t>
      </w:r>
    </w:p>
    <w:p w:rsidR="00740BDE" w:rsidRPr="004808E0" w:rsidRDefault="00740BDE" w:rsidP="004808E0">
      <w:pPr>
        <w:widowControl w:val="0"/>
        <w:numPr>
          <w:ilvl w:val="0"/>
          <w:numId w:val="4"/>
        </w:numPr>
        <w:tabs>
          <w:tab w:val="left" w:pos="2160"/>
        </w:tabs>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Средства от приносящей доход деятельности, полученные бюджетными учре</w:t>
      </w:r>
      <w:r w:rsidRPr="004808E0">
        <w:rPr>
          <w:rFonts w:ascii="Times New Roman" w:hAnsi="Times New Roman"/>
          <w:kern w:val="2"/>
          <w:sz w:val="24"/>
          <w:szCs w:val="24"/>
          <w:lang w:eastAsia="ru-RU"/>
        </w:rPr>
        <w:softHyphen/>
        <w:t>ждениями городского поселения город Макарьев, являющимися по</w:t>
      </w:r>
      <w:r w:rsidRPr="004808E0">
        <w:rPr>
          <w:rFonts w:ascii="Times New Roman" w:hAnsi="Times New Roman"/>
          <w:kern w:val="2"/>
          <w:sz w:val="24"/>
          <w:szCs w:val="24"/>
          <w:lang w:eastAsia="ru-RU"/>
        </w:rPr>
        <w:softHyphen/>
        <w:t>лучателями средств местного бюджета, не могут направляться ими на осуществление сделок с ценными бумагами, если иное не предусмотрено федеральными законами, а также размещаться на депозиты в кредитных организациях.</w:t>
      </w:r>
    </w:p>
    <w:p w:rsidR="00740BDE" w:rsidRPr="004808E0" w:rsidRDefault="00740BDE" w:rsidP="004808E0">
      <w:pPr>
        <w:widowControl w:val="0"/>
        <w:numPr>
          <w:ilvl w:val="0"/>
          <w:numId w:val="4"/>
        </w:numPr>
        <w:tabs>
          <w:tab w:val="left" w:pos="2160"/>
        </w:tabs>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 xml:space="preserve">Средства в валюте Российской Федерации, поступающие во временное распоряжение казенных учреждений городского поселения город Макарьев и бюджетных учреждений городского поселения город Макарьев в соответствие с законодательными и иными нормативными правовыми актами Российской Федерации, Костромской области  учитываются на лицевых счетах, открытых им в финансовом органе Костромской области в порядке, установленном финансовым органом Костромской области. </w:t>
      </w:r>
    </w:p>
    <w:p w:rsidR="00740BDE" w:rsidRPr="004808E0" w:rsidRDefault="00740BDE" w:rsidP="004808E0">
      <w:pPr>
        <w:widowControl w:val="0"/>
        <w:suppressAutoHyphens/>
        <w:spacing w:after="0" w:line="240" w:lineRule="auto"/>
        <w:jc w:val="both"/>
        <w:rPr>
          <w:rFonts w:ascii="Times New Roman" w:hAnsi="Times New Roman"/>
          <w:b/>
          <w:bCs/>
          <w:kern w:val="2"/>
          <w:sz w:val="24"/>
          <w:szCs w:val="24"/>
          <w:lang w:eastAsia="ru-RU"/>
        </w:rPr>
      </w:pPr>
      <w:r w:rsidRPr="004808E0">
        <w:rPr>
          <w:rFonts w:ascii="Times New Roman" w:hAnsi="Times New Roman"/>
          <w:b/>
          <w:bCs/>
          <w:kern w:val="2"/>
          <w:sz w:val="24"/>
          <w:szCs w:val="24"/>
          <w:lang w:eastAsia="ru-RU"/>
        </w:rPr>
        <w:t xml:space="preserve">  Статья 9. </w:t>
      </w:r>
    </w:p>
    <w:p w:rsidR="00740BDE" w:rsidRPr="004808E0" w:rsidRDefault="00740BDE" w:rsidP="004808E0">
      <w:pPr>
        <w:widowControl w:val="0"/>
        <w:spacing w:after="0" w:line="240" w:lineRule="auto"/>
        <w:ind w:left="709" w:hanging="709"/>
        <w:jc w:val="both"/>
        <w:rPr>
          <w:rFonts w:ascii="Times New Roman" w:hAnsi="Times New Roman"/>
          <w:kern w:val="2"/>
          <w:sz w:val="24"/>
          <w:szCs w:val="24"/>
          <w:lang w:eastAsia="ru-RU"/>
        </w:rPr>
      </w:pPr>
      <w:r w:rsidRPr="004808E0">
        <w:rPr>
          <w:rFonts w:ascii="Times New Roman" w:hAnsi="Times New Roman"/>
          <w:kern w:val="2"/>
          <w:sz w:val="24"/>
          <w:szCs w:val="24"/>
          <w:lang w:eastAsia="ru-RU"/>
        </w:rPr>
        <w:tab/>
        <w:t xml:space="preserve">Утвердить распределение бюджетных ассигнований на 2014 год по разделам, подразделам, целевым статьям расходов, видам расходов, классификации расходов бюджетов Российской Федерации согласно приложению № 7 </w:t>
      </w:r>
      <w:r w:rsidRPr="004808E0">
        <w:rPr>
          <w:rFonts w:ascii="Times New Roman" w:hAnsi="Times New Roman"/>
          <w:kern w:val="2"/>
          <w:sz w:val="24"/>
          <w:szCs w:val="24"/>
          <w:lang w:eastAsia="ru-RU"/>
        </w:rPr>
        <w:tab/>
        <w:t>к настоящему решению.</w:t>
      </w:r>
    </w:p>
    <w:p w:rsidR="00740BDE" w:rsidRPr="004808E0" w:rsidRDefault="00740BDE" w:rsidP="004808E0">
      <w:pPr>
        <w:widowControl w:val="0"/>
        <w:suppressAutoHyphens/>
        <w:spacing w:after="0" w:line="240" w:lineRule="auto"/>
        <w:jc w:val="both"/>
        <w:rPr>
          <w:rFonts w:ascii="Times New Roman" w:hAnsi="Times New Roman"/>
          <w:b/>
          <w:bCs/>
          <w:kern w:val="2"/>
          <w:sz w:val="24"/>
          <w:szCs w:val="24"/>
          <w:lang w:eastAsia="ru-RU"/>
        </w:rPr>
      </w:pPr>
      <w:r w:rsidRPr="004808E0">
        <w:rPr>
          <w:rFonts w:ascii="Times New Roman" w:hAnsi="Times New Roman"/>
          <w:b/>
          <w:bCs/>
          <w:kern w:val="2"/>
          <w:sz w:val="24"/>
          <w:szCs w:val="24"/>
          <w:lang w:eastAsia="ru-RU"/>
        </w:rPr>
        <w:t>Статья 10.</w:t>
      </w:r>
    </w:p>
    <w:p w:rsidR="00740BDE" w:rsidRPr="004808E0" w:rsidRDefault="00740BDE" w:rsidP="004808E0">
      <w:pPr>
        <w:widowControl w:val="0"/>
        <w:spacing w:after="0" w:line="240" w:lineRule="auto"/>
        <w:ind w:left="709" w:hanging="709"/>
        <w:rPr>
          <w:rFonts w:ascii="Times New Roman" w:hAnsi="Times New Roman"/>
          <w:kern w:val="2"/>
          <w:sz w:val="24"/>
          <w:szCs w:val="24"/>
          <w:lang w:eastAsia="ru-RU"/>
        </w:rPr>
      </w:pPr>
      <w:r w:rsidRPr="004808E0">
        <w:rPr>
          <w:rFonts w:ascii="Times New Roman" w:hAnsi="Times New Roman"/>
          <w:kern w:val="2"/>
          <w:sz w:val="24"/>
          <w:szCs w:val="24"/>
          <w:lang w:eastAsia="ru-RU"/>
        </w:rPr>
        <w:tab/>
        <w:t xml:space="preserve">Утвердить ведомственную структуру расходов местного бюджета на 2014 </w:t>
      </w:r>
      <w:r w:rsidRPr="004808E0">
        <w:rPr>
          <w:rFonts w:ascii="Times New Roman" w:hAnsi="Times New Roman"/>
          <w:kern w:val="2"/>
          <w:sz w:val="24"/>
          <w:szCs w:val="24"/>
          <w:lang w:eastAsia="ru-RU"/>
        </w:rPr>
        <w:tab/>
        <w:t xml:space="preserve">год согласно приложению № 8 к настоящему Решению. </w:t>
      </w:r>
    </w:p>
    <w:p w:rsidR="00740BDE" w:rsidRPr="004808E0" w:rsidRDefault="00740BDE" w:rsidP="004808E0">
      <w:pPr>
        <w:widowControl w:val="0"/>
        <w:suppressAutoHyphens/>
        <w:spacing w:after="0" w:line="240" w:lineRule="auto"/>
        <w:jc w:val="both"/>
        <w:rPr>
          <w:rFonts w:ascii="Times New Roman" w:hAnsi="Times New Roman"/>
          <w:b/>
          <w:bCs/>
          <w:kern w:val="2"/>
          <w:sz w:val="24"/>
          <w:szCs w:val="24"/>
          <w:lang w:eastAsia="ru-RU"/>
        </w:rPr>
      </w:pPr>
      <w:r w:rsidRPr="004808E0">
        <w:rPr>
          <w:rFonts w:ascii="Times New Roman" w:hAnsi="Times New Roman"/>
          <w:b/>
          <w:bCs/>
          <w:kern w:val="2"/>
          <w:sz w:val="24"/>
          <w:szCs w:val="24"/>
          <w:lang w:eastAsia="ru-RU"/>
        </w:rPr>
        <w:t>Статья 11.</w:t>
      </w:r>
    </w:p>
    <w:p w:rsidR="00740BDE" w:rsidRPr="004808E0" w:rsidRDefault="00740BDE" w:rsidP="004808E0">
      <w:pPr>
        <w:widowControl w:val="0"/>
        <w:suppressAutoHyphens/>
        <w:spacing w:after="0" w:line="240" w:lineRule="auto"/>
        <w:ind w:left="709" w:hanging="709"/>
        <w:jc w:val="both"/>
        <w:rPr>
          <w:rFonts w:ascii="Times New Roman" w:hAnsi="Times New Roman"/>
          <w:kern w:val="2"/>
          <w:sz w:val="24"/>
          <w:szCs w:val="24"/>
          <w:lang w:eastAsia="ru-RU"/>
        </w:rPr>
      </w:pPr>
      <w:r w:rsidRPr="004808E0">
        <w:rPr>
          <w:rFonts w:ascii="Times New Roman" w:hAnsi="Times New Roman"/>
          <w:kern w:val="2"/>
          <w:sz w:val="24"/>
          <w:szCs w:val="24"/>
          <w:lang w:eastAsia="ru-RU"/>
        </w:rPr>
        <w:tab/>
        <w:t>Установить размер резервного фонда администрации городского поселения город Макарьев на 2014 год в сумме  100 000 руб.</w:t>
      </w:r>
    </w:p>
    <w:p w:rsidR="00740BDE" w:rsidRPr="004808E0" w:rsidRDefault="00740BDE" w:rsidP="004808E0">
      <w:pPr>
        <w:widowControl w:val="0"/>
        <w:suppressAutoHyphens/>
        <w:spacing w:after="0" w:line="240" w:lineRule="auto"/>
        <w:jc w:val="both"/>
        <w:rPr>
          <w:rFonts w:ascii="Times New Roman" w:hAnsi="Times New Roman"/>
          <w:b/>
          <w:bCs/>
          <w:kern w:val="2"/>
          <w:sz w:val="24"/>
          <w:szCs w:val="24"/>
          <w:lang w:eastAsia="ru-RU"/>
        </w:rPr>
      </w:pPr>
      <w:r w:rsidRPr="004808E0">
        <w:rPr>
          <w:rFonts w:ascii="Times New Roman" w:hAnsi="Times New Roman"/>
          <w:b/>
          <w:bCs/>
          <w:kern w:val="2"/>
          <w:sz w:val="24"/>
          <w:szCs w:val="24"/>
          <w:lang w:eastAsia="ru-RU"/>
        </w:rPr>
        <w:t>Статья 12.</w:t>
      </w:r>
    </w:p>
    <w:p w:rsidR="00740BDE" w:rsidRPr="004808E0" w:rsidRDefault="00740BDE" w:rsidP="004808E0">
      <w:pPr>
        <w:widowControl w:val="0"/>
        <w:spacing w:after="0" w:line="240" w:lineRule="auto"/>
        <w:ind w:left="709" w:hanging="709"/>
        <w:jc w:val="both"/>
        <w:rPr>
          <w:rFonts w:ascii="Times New Roman" w:hAnsi="Times New Roman"/>
          <w:kern w:val="2"/>
          <w:sz w:val="24"/>
          <w:szCs w:val="24"/>
          <w:lang w:eastAsia="ru-RU"/>
        </w:rPr>
      </w:pPr>
      <w:r w:rsidRPr="004808E0">
        <w:rPr>
          <w:rFonts w:ascii="Times New Roman" w:hAnsi="Times New Roman"/>
          <w:kern w:val="2"/>
          <w:sz w:val="24"/>
          <w:szCs w:val="24"/>
          <w:lang w:eastAsia="ru-RU"/>
        </w:rPr>
        <w:tab/>
        <w:t xml:space="preserve">Утвердить следующий перечень расходов местного бюджета на 2014 год </w:t>
      </w:r>
      <w:r w:rsidRPr="004808E0">
        <w:rPr>
          <w:rFonts w:ascii="Times New Roman" w:hAnsi="Times New Roman"/>
          <w:kern w:val="2"/>
          <w:sz w:val="24"/>
          <w:szCs w:val="24"/>
          <w:lang w:eastAsia="ru-RU"/>
        </w:rPr>
        <w:tab/>
        <w:t xml:space="preserve">подлежащих финансированию в первоочередном порядке: </w:t>
      </w:r>
    </w:p>
    <w:p w:rsidR="00740BDE" w:rsidRPr="004808E0" w:rsidRDefault="00740BDE" w:rsidP="004808E0">
      <w:pPr>
        <w:widowControl w:val="0"/>
        <w:tabs>
          <w:tab w:val="left" w:pos="4320"/>
        </w:tabs>
        <w:suppressAutoHyphens/>
        <w:spacing w:after="0" w:line="240" w:lineRule="auto"/>
        <w:ind w:left="1701" w:hanging="1701"/>
        <w:rPr>
          <w:rFonts w:ascii="Times New Roman" w:hAnsi="Times New Roman"/>
          <w:kern w:val="2"/>
          <w:sz w:val="24"/>
          <w:szCs w:val="24"/>
          <w:lang w:eastAsia="ru-RU"/>
        </w:rPr>
      </w:pPr>
      <w:r w:rsidRPr="004808E0">
        <w:rPr>
          <w:rFonts w:ascii="Times New Roman" w:hAnsi="Times New Roman"/>
          <w:kern w:val="2"/>
          <w:sz w:val="24"/>
          <w:szCs w:val="24"/>
          <w:lang w:eastAsia="ru-RU"/>
        </w:rPr>
        <w:t xml:space="preserve">            -   заработная плата с начислениями на нее; </w:t>
      </w:r>
    </w:p>
    <w:p w:rsidR="00740BDE" w:rsidRPr="004808E0" w:rsidRDefault="00740BDE" w:rsidP="004808E0">
      <w:pPr>
        <w:widowControl w:val="0"/>
        <w:tabs>
          <w:tab w:val="left" w:pos="4320"/>
        </w:tabs>
        <w:suppressAutoHyphens/>
        <w:spacing w:after="0" w:line="240" w:lineRule="auto"/>
        <w:ind w:left="851" w:hanging="851"/>
        <w:jc w:val="both"/>
        <w:rPr>
          <w:rFonts w:ascii="Times New Roman" w:hAnsi="Times New Roman"/>
          <w:kern w:val="2"/>
          <w:sz w:val="24"/>
          <w:szCs w:val="24"/>
          <w:lang w:eastAsia="ru-RU"/>
        </w:rPr>
      </w:pPr>
      <w:r w:rsidRPr="004808E0">
        <w:rPr>
          <w:rFonts w:ascii="Times New Roman" w:hAnsi="Times New Roman"/>
          <w:kern w:val="2"/>
          <w:sz w:val="24"/>
          <w:szCs w:val="24"/>
          <w:lang w:eastAsia="ru-RU"/>
        </w:rPr>
        <w:t xml:space="preserve">           - расходы на топливно-энергетические ресурсы, в том числе тепловую и электрическую энергию, уголь, дрова топливные и другие;</w:t>
      </w:r>
    </w:p>
    <w:p w:rsidR="00740BDE" w:rsidRPr="004808E0" w:rsidRDefault="00740BDE" w:rsidP="004808E0">
      <w:pPr>
        <w:widowControl w:val="0"/>
        <w:tabs>
          <w:tab w:val="left" w:pos="4320"/>
        </w:tabs>
        <w:suppressAutoHyphens/>
        <w:spacing w:after="0" w:line="240" w:lineRule="auto"/>
        <w:ind w:left="1701" w:hanging="1701"/>
        <w:jc w:val="both"/>
        <w:rPr>
          <w:rFonts w:ascii="Times New Roman" w:hAnsi="Times New Roman"/>
          <w:kern w:val="2"/>
          <w:sz w:val="24"/>
          <w:szCs w:val="24"/>
          <w:lang w:eastAsia="ru-RU"/>
        </w:rPr>
      </w:pPr>
      <w:r w:rsidRPr="004808E0">
        <w:rPr>
          <w:rFonts w:ascii="Times New Roman" w:hAnsi="Times New Roman"/>
          <w:kern w:val="2"/>
          <w:sz w:val="24"/>
          <w:szCs w:val="24"/>
          <w:lang w:eastAsia="ru-RU"/>
        </w:rPr>
        <w:t xml:space="preserve">           -   расходы по обслуживанию и погашению муниципального долга.</w:t>
      </w:r>
    </w:p>
    <w:p w:rsidR="00740BDE" w:rsidRPr="004808E0" w:rsidRDefault="00740BDE" w:rsidP="004808E0">
      <w:pPr>
        <w:widowControl w:val="0"/>
        <w:suppressAutoHyphens/>
        <w:spacing w:after="0" w:line="240" w:lineRule="auto"/>
        <w:jc w:val="both"/>
        <w:rPr>
          <w:rFonts w:ascii="Times New Roman" w:hAnsi="Times New Roman"/>
          <w:b/>
          <w:bCs/>
          <w:kern w:val="2"/>
          <w:sz w:val="24"/>
          <w:szCs w:val="24"/>
          <w:lang w:eastAsia="ru-RU"/>
        </w:rPr>
      </w:pPr>
      <w:r w:rsidRPr="004808E0">
        <w:rPr>
          <w:rFonts w:ascii="Times New Roman" w:hAnsi="Times New Roman"/>
          <w:b/>
          <w:bCs/>
          <w:kern w:val="2"/>
          <w:sz w:val="24"/>
          <w:szCs w:val="24"/>
          <w:lang w:eastAsia="ru-RU"/>
        </w:rPr>
        <w:t>Статья 13.</w:t>
      </w:r>
    </w:p>
    <w:p w:rsidR="00740BDE" w:rsidRPr="004808E0" w:rsidRDefault="00740BDE" w:rsidP="004808E0">
      <w:pPr>
        <w:widowControl w:val="0"/>
        <w:numPr>
          <w:ilvl w:val="0"/>
          <w:numId w:val="5"/>
        </w:numPr>
        <w:tabs>
          <w:tab w:val="left" w:pos="2160"/>
        </w:tabs>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Установить, что субсидии юридическим лицам (за исключением субсидий муниципальным учреждениям), индивидуальным предпринимателям, физическим лицам-производителям товаров, работ, услуг предоставляются в случаях осуществления</w:t>
      </w:r>
      <w:r w:rsidRPr="004808E0">
        <w:rPr>
          <w:rFonts w:ascii="Times New Roman" w:hAnsi="Times New Roman"/>
          <w:kern w:val="2"/>
          <w:sz w:val="24"/>
          <w:szCs w:val="24"/>
          <w:lang w:eastAsia="ru-RU"/>
        </w:rPr>
        <w:tab/>
        <w:t>расходов на:</w:t>
      </w:r>
    </w:p>
    <w:p w:rsidR="00740BDE" w:rsidRPr="004808E0" w:rsidRDefault="00740BDE" w:rsidP="004808E0">
      <w:pPr>
        <w:widowControl w:val="0"/>
        <w:numPr>
          <w:ilvl w:val="0"/>
          <w:numId w:val="6"/>
        </w:numPr>
        <w:tabs>
          <w:tab w:val="left" w:pos="4320"/>
        </w:tabs>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организацию транспортного обслуживания населения в черте городского поселения город Макарьев в случае возмещения недополученных доходов перевозчикам от перевозки пассажиров по регулируемым тарифам;</w:t>
      </w:r>
    </w:p>
    <w:p w:rsidR="00740BDE" w:rsidRPr="004808E0" w:rsidRDefault="00740BDE" w:rsidP="004808E0">
      <w:pPr>
        <w:widowControl w:val="0"/>
        <w:numPr>
          <w:ilvl w:val="0"/>
          <w:numId w:val="6"/>
        </w:numPr>
        <w:tabs>
          <w:tab w:val="left" w:pos="4320"/>
        </w:tabs>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частичную компенсацию дополнительных расходов, связанных с обеспечением надёжного теплоснабжения объектов жилищного фонда и организаций бюджетной сферы;</w:t>
      </w:r>
    </w:p>
    <w:p w:rsidR="00740BDE" w:rsidRPr="004808E0" w:rsidRDefault="00740BDE" w:rsidP="004808E0">
      <w:pPr>
        <w:pStyle w:val="a"/>
        <w:numPr>
          <w:ilvl w:val="0"/>
          <w:numId w:val="6"/>
        </w:numPr>
        <w:jc w:val="both"/>
        <w:rPr>
          <w:rFonts w:ascii="Times New Roman" w:hAnsi="Times New Roman"/>
          <w:bCs/>
          <w:sz w:val="24"/>
          <w:szCs w:val="24"/>
        </w:rPr>
      </w:pPr>
      <w:r w:rsidRPr="004808E0">
        <w:rPr>
          <w:rStyle w:val="Strong"/>
          <w:b w:val="0"/>
          <w:sz w:val="24"/>
          <w:szCs w:val="24"/>
        </w:rPr>
        <w:t>реализацию муниципальных программ;</w:t>
      </w:r>
    </w:p>
    <w:p w:rsidR="00740BDE" w:rsidRPr="004808E0" w:rsidRDefault="00740BDE" w:rsidP="004808E0">
      <w:pPr>
        <w:widowControl w:val="0"/>
        <w:numPr>
          <w:ilvl w:val="0"/>
          <w:numId w:val="5"/>
        </w:numPr>
        <w:tabs>
          <w:tab w:val="left" w:pos="2160"/>
        </w:tabs>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 xml:space="preserve">Установить, что субсидии  предоставляются в порядке, утверждаемом администрацией городского поселения город Макарьев. </w:t>
      </w:r>
    </w:p>
    <w:p w:rsidR="00740BDE" w:rsidRPr="004808E0" w:rsidRDefault="00740BDE" w:rsidP="004808E0">
      <w:pPr>
        <w:widowControl w:val="0"/>
        <w:suppressAutoHyphens/>
        <w:spacing w:after="0" w:line="240" w:lineRule="auto"/>
        <w:jc w:val="both"/>
        <w:rPr>
          <w:rFonts w:ascii="Times New Roman" w:hAnsi="Times New Roman"/>
          <w:b/>
          <w:bCs/>
          <w:kern w:val="2"/>
          <w:sz w:val="24"/>
          <w:szCs w:val="24"/>
          <w:lang w:eastAsia="ru-RU"/>
        </w:rPr>
      </w:pPr>
      <w:r w:rsidRPr="004808E0">
        <w:rPr>
          <w:rFonts w:ascii="Times New Roman" w:hAnsi="Times New Roman"/>
          <w:b/>
          <w:bCs/>
          <w:kern w:val="2"/>
          <w:sz w:val="24"/>
          <w:szCs w:val="24"/>
          <w:lang w:eastAsia="ru-RU"/>
        </w:rPr>
        <w:t xml:space="preserve">Статья 14.  </w:t>
      </w:r>
    </w:p>
    <w:p w:rsidR="00740BDE" w:rsidRPr="004808E0" w:rsidRDefault="00740BDE" w:rsidP="004808E0">
      <w:pPr>
        <w:widowControl w:val="0"/>
        <w:suppressAutoHyphens/>
        <w:spacing w:after="0" w:line="240" w:lineRule="auto"/>
        <w:ind w:left="709" w:hanging="709"/>
        <w:jc w:val="both"/>
        <w:rPr>
          <w:rFonts w:ascii="Times New Roman" w:hAnsi="Times New Roman"/>
          <w:kern w:val="2"/>
          <w:sz w:val="24"/>
          <w:szCs w:val="24"/>
          <w:lang w:eastAsia="ru-RU"/>
        </w:rPr>
      </w:pPr>
      <w:r w:rsidRPr="004808E0">
        <w:rPr>
          <w:rFonts w:ascii="Times New Roman" w:hAnsi="Times New Roman"/>
          <w:kern w:val="2"/>
          <w:sz w:val="24"/>
          <w:szCs w:val="24"/>
          <w:lang w:eastAsia="ru-RU"/>
        </w:rPr>
        <w:tab/>
        <w:t xml:space="preserve">Установить: </w:t>
      </w:r>
    </w:p>
    <w:p w:rsidR="00740BDE" w:rsidRPr="004808E0" w:rsidRDefault="00740BDE" w:rsidP="004808E0">
      <w:pPr>
        <w:widowControl w:val="0"/>
        <w:suppressAutoHyphens/>
        <w:spacing w:after="0" w:line="240" w:lineRule="auto"/>
        <w:ind w:left="709" w:hanging="709"/>
        <w:jc w:val="both"/>
        <w:rPr>
          <w:rFonts w:ascii="Times New Roman" w:hAnsi="Times New Roman"/>
          <w:kern w:val="2"/>
          <w:sz w:val="24"/>
          <w:szCs w:val="24"/>
          <w:lang w:eastAsia="ru-RU"/>
        </w:rPr>
      </w:pPr>
      <w:r w:rsidRPr="004808E0">
        <w:rPr>
          <w:rFonts w:ascii="Times New Roman" w:hAnsi="Times New Roman"/>
          <w:kern w:val="2"/>
          <w:sz w:val="24"/>
          <w:szCs w:val="24"/>
          <w:lang w:eastAsia="ru-RU"/>
        </w:rPr>
        <w:tab/>
        <w:t>1) верхний предел муниципального долга городского поселения город        Макарьев по  состоянию на 1 января  2015 года  в сумме 6 500 000 рублей;</w:t>
      </w:r>
    </w:p>
    <w:p w:rsidR="00740BDE" w:rsidRPr="004808E0" w:rsidRDefault="00740BDE" w:rsidP="004808E0">
      <w:pPr>
        <w:widowControl w:val="0"/>
        <w:suppressAutoHyphens/>
        <w:spacing w:after="0" w:line="240" w:lineRule="auto"/>
        <w:ind w:left="709" w:hanging="709"/>
        <w:jc w:val="both"/>
        <w:rPr>
          <w:rFonts w:ascii="Times New Roman" w:hAnsi="Times New Roman"/>
          <w:kern w:val="2"/>
          <w:sz w:val="24"/>
          <w:szCs w:val="24"/>
          <w:lang w:eastAsia="ru-RU"/>
        </w:rPr>
      </w:pPr>
      <w:r w:rsidRPr="004808E0">
        <w:rPr>
          <w:rFonts w:ascii="Times New Roman" w:hAnsi="Times New Roman"/>
          <w:kern w:val="2"/>
          <w:sz w:val="24"/>
          <w:szCs w:val="24"/>
          <w:lang w:eastAsia="ru-RU"/>
        </w:rPr>
        <w:tab/>
        <w:t xml:space="preserve">2) предельный   объем   муниципального   долга   на    2014  год    в   сумме   6 511 500 рублей. </w:t>
      </w:r>
    </w:p>
    <w:p w:rsidR="00740BDE" w:rsidRPr="004808E0" w:rsidRDefault="00740BDE" w:rsidP="004808E0">
      <w:pPr>
        <w:widowControl w:val="0"/>
        <w:suppressAutoHyphens/>
        <w:spacing w:after="0" w:line="240" w:lineRule="auto"/>
        <w:jc w:val="both"/>
        <w:rPr>
          <w:rFonts w:ascii="Times New Roman" w:hAnsi="Times New Roman"/>
          <w:b/>
          <w:bCs/>
          <w:kern w:val="2"/>
          <w:sz w:val="24"/>
          <w:szCs w:val="24"/>
          <w:lang w:eastAsia="ru-RU"/>
        </w:rPr>
      </w:pPr>
      <w:r w:rsidRPr="004808E0">
        <w:rPr>
          <w:rFonts w:ascii="Times New Roman" w:hAnsi="Times New Roman"/>
          <w:b/>
          <w:bCs/>
          <w:kern w:val="2"/>
          <w:sz w:val="24"/>
          <w:szCs w:val="24"/>
          <w:lang w:eastAsia="ru-RU"/>
        </w:rPr>
        <w:t xml:space="preserve">Статья 15. </w:t>
      </w:r>
    </w:p>
    <w:p w:rsidR="00740BDE" w:rsidRPr="004808E0" w:rsidRDefault="00740BDE" w:rsidP="004808E0">
      <w:pPr>
        <w:widowControl w:val="0"/>
        <w:suppressAutoHyphens/>
        <w:spacing w:after="0" w:line="240" w:lineRule="auto"/>
        <w:ind w:left="709" w:hanging="709"/>
        <w:jc w:val="both"/>
        <w:rPr>
          <w:rFonts w:ascii="Times New Roman" w:hAnsi="Times New Roman"/>
          <w:kern w:val="2"/>
          <w:sz w:val="24"/>
          <w:szCs w:val="24"/>
          <w:lang w:eastAsia="ru-RU"/>
        </w:rPr>
      </w:pPr>
      <w:r w:rsidRPr="004808E0">
        <w:rPr>
          <w:rFonts w:ascii="Times New Roman" w:hAnsi="Times New Roman"/>
          <w:kern w:val="2"/>
          <w:sz w:val="24"/>
          <w:szCs w:val="24"/>
          <w:lang w:eastAsia="ru-RU"/>
        </w:rPr>
        <w:tab/>
        <w:t xml:space="preserve">Установить в 2014 году предельный объем расходов на обслуживание муниципального долга  городского поселения город Макарьев     в размере  2 663 203 рублей. </w:t>
      </w:r>
    </w:p>
    <w:p w:rsidR="00740BDE" w:rsidRPr="004808E0" w:rsidRDefault="00740BDE" w:rsidP="004808E0">
      <w:pPr>
        <w:widowControl w:val="0"/>
        <w:suppressAutoHyphens/>
        <w:spacing w:after="0" w:line="240" w:lineRule="auto"/>
        <w:jc w:val="both"/>
        <w:rPr>
          <w:rFonts w:ascii="Times New Roman" w:hAnsi="Times New Roman"/>
          <w:b/>
          <w:bCs/>
          <w:kern w:val="2"/>
          <w:sz w:val="24"/>
          <w:szCs w:val="24"/>
          <w:lang w:eastAsia="ru-RU"/>
        </w:rPr>
      </w:pPr>
      <w:r w:rsidRPr="004808E0">
        <w:rPr>
          <w:rFonts w:ascii="Times New Roman" w:hAnsi="Times New Roman"/>
          <w:b/>
          <w:bCs/>
          <w:kern w:val="2"/>
          <w:sz w:val="24"/>
          <w:szCs w:val="24"/>
          <w:lang w:eastAsia="ru-RU"/>
        </w:rPr>
        <w:t xml:space="preserve">Статья 16. </w:t>
      </w:r>
    </w:p>
    <w:p w:rsidR="00740BDE" w:rsidRPr="004808E0" w:rsidRDefault="00740BDE" w:rsidP="004808E0">
      <w:pPr>
        <w:widowControl w:val="0"/>
        <w:suppressAutoHyphens/>
        <w:spacing w:after="0" w:line="240" w:lineRule="auto"/>
        <w:ind w:left="709" w:hanging="709"/>
        <w:jc w:val="both"/>
        <w:rPr>
          <w:rFonts w:ascii="Times New Roman" w:hAnsi="Times New Roman"/>
          <w:kern w:val="2"/>
          <w:sz w:val="24"/>
          <w:szCs w:val="24"/>
          <w:lang w:eastAsia="ru-RU"/>
        </w:rPr>
      </w:pPr>
      <w:r w:rsidRPr="004808E0">
        <w:rPr>
          <w:rFonts w:ascii="Times New Roman" w:hAnsi="Times New Roman"/>
          <w:kern w:val="2"/>
          <w:sz w:val="24"/>
          <w:szCs w:val="24"/>
          <w:lang w:eastAsia="ru-RU"/>
        </w:rPr>
        <w:tab/>
        <w:t xml:space="preserve">Утвердить программу муниципальных гарантий на 2014 год согласно приложению № 9 к настоящему Решению. </w:t>
      </w:r>
    </w:p>
    <w:p w:rsidR="00740BDE" w:rsidRPr="004808E0" w:rsidRDefault="00740BDE" w:rsidP="004808E0">
      <w:pPr>
        <w:widowControl w:val="0"/>
        <w:suppressAutoHyphens/>
        <w:spacing w:after="0" w:line="240" w:lineRule="auto"/>
        <w:jc w:val="both"/>
        <w:rPr>
          <w:rFonts w:ascii="Times New Roman" w:hAnsi="Times New Roman"/>
          <w:b/>
          <w:bCs/>
          <w:kern w:val="2"/>
          <w:sz w:val="24"/>
          <w:szCs w:val="24"/>
          <w:lang w:eastAsia="ru-RU"/>
        </w:rPr>
      </w:pPr>
      <w:r w:rsidRPr="004808E0">
        <w:rPr>
          <w:rFonts w:ascii="Times New Roman" w:hAnsi="Times New Roman"/>
          <w:b/>
          <w:bCs/>
          <w:kern w:val="2"/>
          <w:sz w:val="24"/>
          <w:szCs w:val="24"/>
          <w:lang w:eastAsia="ru-RU"/>
        </w:rPr>
        <w:t xml:space="preserve">Статья 17. </w:t>
      </w:r>
    </w:p>
    <w:p w:rsidR="00740BDE" w:rsidRPr="004808E0" w:rsidRDefault="00740BDE" w:rsidP="004808E0">
      <w:pPr>
        <w:widowControl w:val="0"/>
        <w:spacing w:after="0" w:line="240" w:lineRule="auto"/>
        <w:ind w:left="680"/>
        <w:jc w:val="both"/>
        <w:rPr>
          <w:rFonts w:ascii="Times New Roman" w:hAnsi="Times New Roman"/>
          <w:kern w:val="2"/>
          <w:sz w:val="24"/>
          <w:szCs w:val="24"/>
          <w:lang w:eastAsia="ru-RU"/>
        </w:rPr>
      </w:pPr>
      <w:r w:rsidRPr="004808E0">
        <w:rPr>
          <w:rFonts w:ascii="Times New Roman" w:hAnsi="Times New Roman"/>
          <w:kern w:val="2"/>
          <w:sz w:val="24"/>
          <w:szCs w:val="24"/>
          <w:lang w:eastAsia="ru-RU"/>
        </w:rPr>
        <w:t>Органы местного самоуправления муниципального образования и муниципальные учреждения не вправе принимать решений, приводящих к увеличению в 2014 году численности муниципальных служащих муниципального образования, работников муниципальных учреждений и организаций бюджетной сферы, а также расходов на их содержание, за исключением случаев, связанных с изменением состава и (или) функций органов местного самоуправления муниципального образования и муниципальных учреждений муниципального образования, а также повышения фонда оплаты труда (в том числе  с учётом уровня инфляции) в размере  10 %.</w:t>
      </w:r>
    </w:p>
    <w:p w:rsidR="00740BDE" w:rsidRPr="004808E0" w:rsidRDefault="00740BDE" w:rsidP="004808E0">
      <w:pPr>
        <w:widowControl w:val="0"/>
        <w:suppressAutoHyphens/>
        <w:spacing w:after="0" w:line="240" w:lineRule="auto"/>
        <w:jc w:val="both"/>
        <w:rPr>
          <w:rFonts w:ascii="Times New Roman" w:hAnsi="Times New Roman"/>
          <w:kern w:val="2"/>
          <w:sz w:val="24"/>
          <w:szCs w:val="24"/>
          <w:lang w:eastAsia="ru-RU"/>
        </w:rPr>
      </w:pPr>
      <w:r w:rsidRPr="004808E0">
        <w:rPr>
          <w:rFonts w:ascii="Times New Roman" w:hAnsi="Times New Roman"/>
          <w:b/>
          <w:bCs/>
          <w:kern w:val="2"/>
          <w:sz w:val="24"/>
          <w:szCs w:val="24"/>
          <w:lang w:eastAsia="ru-RU"/>
        </w:rPr>
        <w:t>Статья 18.</w:t>
      </w:r>
      <w:r w:rsidRPr="004808E0">
        <w:rPr>
          <w:rFonts w:ascii="Times New Roman" w:hAnsi="Times New Roman"/>
          <w:kern w:val="2"/>
          <w:sz w:val="24"/>
          <w:szCs w:val="24"/>
          <w:lang w:eastAsia="ru-RU"/>
        </w:rPr>
        <w:t xml:space="preserve"> </w:t>
      </w:r>
    </w:p>
    <w:p w:rsidR="00740BDE" w:rsidRPr="004808E0" w:rsidRDefault="00740BDE" w:rsidP="004808E0">
      <w:pPr>
        <w:widowControl w:val="0"/>
        <w:spacing w:after="0" w:line="240" w:lineRule="auto"/>
        <w:ind w:left="680"/>
        <w:jc w:val="both"/>
        <w:rPr>
          <w:rFonts w:ascii="Times New Roman" w:hAnsi="Times New Roman"/>
          <w:kern w:val="2"/>
          <w:sz w:val="24"/>
          <w:szCs w:val="24"/>
          <w:lang w:eastAsia="ru-RU"/>
        </w:rPr>
      </w:pPr>
      <w:r w:rsidRPr="004808E0">
        <w:rPr>
          <w:rFonts w:ascii="Times New Roman" w:hAnsi="Times New Roman"/>
          <w:kern w:val="2"/>
          <w:sz w:val="24"/>
          <w:szCs w:val="24"/>
          <w:lang w:eastAsia="ru-RU"/>
        </w:rPr>
        <w:t xml:space="preserve"> Кассовое обслуживание исполнения местного бюджета осуществляется в соответствии со статьей 215.1 Бюджетного кодекса Российской Федерации </w:t>
      </w:r>
      <w:r w:rsidRPr="004808E0">
        <w:rPr>
          <w:rFonts w:ascii="Times New Roman" w:hAnsi="Times New Roman"/>
          <w:kern w:val="2"/>
          <w:sz w:val="24"/>
          <w:szCs w:val="24"/>
          <w:lang w:eastAsia="ru-RU"/>
        </w:rPr>
        <w:tab/>
        <w:t xml:space="preserve">на лицевом счете финансового органа муниципального образования (далее — единый счет бюджета), открытом в управлении Федерального казначейства по Костромской области. </w:t>
      </w:r>
    </w:p>
    <w:p w:rsidR="00740BDE" w:rsidRPr="004808E0" w:rsidRDefault="00740BDE" w:rsidP="004808E0">
      <w:pPr>
        <w:widowControl w:val="0"/>
        <w:spacing w:after="0" w:line="240" w:lineRule="auto"/>
        <w:ind w:left="680"/>
        <w:jc w:val="both"/>
        <w:rPr>
          <w:rFonts w:ascii="Times New Roman" w:hAnsi="Times New Roman"/>
          <w:kern w:val="2"/>
          <w:sz w:val="24"/>
          <w:szCs w:val="24"/>
          <w:lang w:eastAsia="ru-RU"/>
        </w:rPr>
      </w:pPr>
      <w:r w:rsidRPr="004808E0">
        <w:rPr>
          <w:rFonts w:ascii="Times New Roman" w:hAnsi="Times New Roman"/>
          <w:kern w:val="2"/>
          <w:sz w:val="24"/>
          <w:szCs w:val="24"/>
          <w:lang w:eastAsia="ru-RU"/>
        </w:rPr>
        <w:t xml:space="preserve">Учет операций по исполнению местного бюджета на едином счете бюджета возлагается на Управление Федерального казначейства по Костромской        области на основе соглашений        с использованием лицевых счетов получателей </w:t>
      </w:r>
      <w:r w:rsidRPr="004808E0">
        <w:rPr>
          <w:rFonts w:ascii="Times New Roman" w:hAnsi="Times New Roman"/>
          <w:kern w:val="2"/>
          <w:sz w:val="24"/>
          <w:szCs w:val="24"/>
          <w:lang w:eastAsia="ru-RU"/>
        </w:rPr>
        <w:tab/>
        <w:t xml:space="preserve">средств местного бюджета.  </w:t>
      </w:r>
    </w:p>
    <w:p w:rsidR="00740BDE" w:rsidRPr="004808E0" w:rsidRDefault="00740BDE" w:rsidP="004808E0">
      <w:pPr>
        <w:widowControl w:val="0"/>
        <w:suppressAutoHyphens/>
        <w:spacing w:after="0" w:line="240" w:lineRule="auto"/>
        <w:jc w:val="both"/>
        <w:rPr>
          <w:rFonts w:ascii="Times New Roman" w:hAnsi="Times New Roman"/>
          <w:b/>
          <w:bCs/>
          <w:kern w:val="2"/>
          <w:sz w:val="24"/>
          <w:szCs w:val="24"/>
          <w:lang w:eastAsia="ru-RU"/>
        </w:rPr>
      </w:pPr>
      <w:r w:rsidRPr="004808E0">
        <w:rPr>
          <w:rFonts w:ascii="Times New Roman" w:hAnsi="Times New Roman"/>
          <w:b/>
          <w:bCs/>
          <w:kern w:val="2"/>
          <w:sz w:val="24"/>
          <w:szCs w:val="24"/>
          <w:lang w:eastAsia="ru-RU"/>
        </w:rPr>
        <w:t xml:space="preserve">Статья 19. </w:t>
      </w:r>
    </w:p>
    <w:p w:rsidR="00740BDE" w:rsidRPr="004808E0" w:rsidRDefault="00740BDE" w:rsidP="004808E0">
      <w:pPr>
        <w:widowControl w:val="0"/>
        <w:suppressAutoHyphens/>
        <w:spacing w:after="0" w:line="240" w:lineRule="auto"/>
        <w:ind w:left="680"/>
        <w:jc w:val="both"/>
        <w:rPr>
          <w:rFonts w:ascii="Times New Roman" w:hAnsi="Times New Roman"/>
          <w:kern w:val="2"/>
          <w:sz w:val="24"/>
          <w:szCs w:val="24"/>
          <w:lang w:eastAsia="ru-RU"/>
        </w:rPr>
      </w:pPr>
      <w:r w:rsidRPr="004808E0">
        <w:rPr>
          <w:rFonts w:ascii="Times New Roman" w:hAnsi="Times New Roman"/>
          <w:b/>
          <w:bCs/>
          <w:kern w:val="2"/>
          <w:sz w:val="24"/>
          <w:szCs w:val="24"/>
          <w:lang w:eastAsia="ru-RU"/>
        </w:rPr>
        <w:tab/>
      </w:r>
      <w:r w:rsidRPr="004808E0">
        <w:rPr>
          <w:rFonts w:ascii="Times New Roman" w:hAnsi="Times New Roman"/>
          <w:kern w:val="2"/>
          <w:sz w:val="24"/>
          <w:szCs w:val="24"/>
          <w:lang w:eastAsia="ru-RU"/>
        </w:rPr>
        <w:t>Установить, что получатели средств местного бюджета при заключении договоров (муниципальных контрактов) на поставку товаров (выполнение работ, оказание услуг), подлежащих оплате за счет средств местного бюджета, вправе предусматривать авансовые платежи:</w:t>
      </w:r>
    </w:p>
    <w:p w:rsidR="00740BDE" w:rsidRPr="004808E0" w:rsidRDefault="00740BDE" w:rsidP="004808E0">
      <w:pPr>
        <w:widowControl w:val="0"/>
        <w:suppressAutoHyphens/>
        <w:spacing w:after="0" w:line="240" w:lineRule="auto"/>
        <w:ind w:left="680"/>
        <w:jc w:val="both"/>
        <w:rPr>
          <w:rFonts w:ascii="Times New Roman" w:hAnsi="Times New Roman"/>
          <w:kern w:val="2"/>
          <w:sz w:val="24"/>
          <w:szCs w:val="24"/>
          <w:lang w:eastAsia="ru-RU"/>
        </w:rPr>
      </w:pPr>
      <w:r w:rsidRPr="004808E0">
        <w:rPr>
          <w:rFonts w:ascii="Times New Roman" w:hAnsi="Times New Roman"/>
          <w:kern w:val="2"/>
          <w:sz w:val="24"/>
          <w:szCs w:val="24"/>
          <w:lang w:eastAsia="ru-RU"/>
        </w:rPr>
        <w:tab/>
        <w:t xml:space="preserve">1) в размере 100 процентов суммы договора (муниципального контракта) — </w:t>
      </w:r>
      <w:r w:rsidRPr="004808E0">
        <w:rPr>
          <w:rFonts w:ascii="Times New Roman" w:hAnsi="Times New Roman"/>
          <w:kern w:val="2"/>
          <w:sz w:val="24"/>
          <w:szCs w:val="24"/>
          <w:lang w:eastAsia="ru-RU"/>
        </w:rPr>
        <w:tab/>
        <w:t xml:space="preserve">по договорам (муниципальным контрактам) о предоставлении услуг связи, </w:t>
      </w:r>
      <w:r w:rsidRPr="004808E0">
        <w:rPr>
          <w:rFonts w:ascii="Times New Roman" w:hAnsi="Times New Roman"/>
          <w:kern w:val="2"/>
          <w:sz w:val="24"/>
          <w:szCs w:val="24"/>
          <w:lang w:eastAsia="ru-RU"/>
        </w:rPr>
        <w:tab/>
        <w:t xml:space="preserve">о подписке на печатные издания и об их приобретении, о приобретении горюче-смазочных  материалов, путевок на санаторно-курортное </w:t>
      </w:r>
      <w:r w:rsidRPr="004808E0">
        <w:rPr>
          <w:rFonts w:ascii="Times New Roman" w:hAnsi="Times New Roman"/>
          <w:kern w:val="2"/>
          <w:sz w:val="24"/>
          <w:szCs w:val="24"/>
          <w:lang w:eastAsia="ru-RU"/>
        </w:rPr>
        <w:tab/>
        <w:t xml:space="preserve">лечение, об обучении на курсах повышения квалификации и профессиональной переподготовке, по договорам обязательного страхования гражданской ответственности владельцев транспортных средств, по договорам, подлежащим </w:t>
      </w:r>
      <w:r w:rsidRPr="004808E0">
        <w:rPr>
          <w:rFonts w:ascii="Times New Roman" w:hAnsi="Times New Roman"/>
          <w:kern w:val="2"/>
          <w:sz w:val="24"/>
          <w:szCs w:val="24"/>
          <w:lang w:eastAsia="ru-RU"/>
        </w:rPr>
        <w:tab/>
        <w:t xml:space="preserve">оплате за </w:t>
      </w:r>
      <w:r w:rsidRPr="004808E0">
        <w:rPr>
          <w:rFonts w:ascii="Times New Roman" w:hAnsi="Times New Roman"/>
          <w:kern w:val="2"/>
          <w:sz w:val="24"/>
          <w:szCs w:val="24"/>
          <w:lang w:eastAsia="ru-RU"/>
        </w:rPr>
        <w:tab/>
        <w:t>счет резервного фонда администрации городского поселения город Макарьев.</w:t>
      </w:r>
    </w:p>
    <w:p w:rsidR="00740BDE" w:rsidRPr="004808E0" w:rsidRDefault="00740BDE" w:rsidP="004808E0">
      <w:pPr>
        <w:widowControl w:val="0"/>
        <w:suppressAutoHyphens/>
        <w:spacing w:after="0" w:line="240" w:lineRule="auto"/>
        <w:ind w:left="680"/>
        <w:jc w:val="both"/>
        <w:rPr>
          <w:rFonts w:ascii="Times New Roman" w:hAnsi="Times New Roman"/>
          <w:kern w:val="2"/>
          <w:sz w:val="24"/>
          <w:szCs w:val="24"/>
          <w:lang w:eastAsia="ru-RU"/>
        </w:rPr>
      </w:pPr>
      <w:r w:rsidRPr="004808E0">
        <w:rPr>
          <w:rFonts w:ascii="Times New Roman" w:hAnsi="Times New Roman"/>
          <w:kern w:val="2"/>
          <w:sz w:val="24"/>
          <w:szCs w:val="24"/>
          <w:lang w:eastAsia="ru-RU"/>
        </w:rPr>
        <w:t xml:space="preserve"> 2) в размере 30 процентов суммы договора (муниципального контракта), </w:t>
      </w:r>
      <w:r w:rsidRPr="004808E0">
        <w:rPr>
          <w:rFonts w:ascii="Times New Roman" w:hAnsi="Times New Roman"/>
          <w:kern w:val="2"/>
          <w:sz w:val="24"/>
          <w:szCs w:val="24"/>
          <w:lang w:eastAsia="ru-RU"/>
        </w:rPr>
        <w:tab/>
        <w:t>если иное не предусмотрено действующим законодательством, - по остальным договорам (муниципальным контрактам).</w:t>
      </w:r>
    </w:p>
    <w:p w:rsidR="00740BDE" w:rsidRPr="004808E0" w:rsidRDefault="00740BDE" w:rsidP="004808E0">
      <w:pPr>
        <w:widowControl w:val="0"/>
        <w:suppressAutoHyphens/>
        <w:spacing w:after="0" w:line="240" w:lineRule="auto"/>
        <w:jc w:val="both"/>
        <w:rPr>
          <w:rFonts w:ascii="Times New Roman" w:hAnsi="Times New Roman"/>
          <w:b/>
          <w:bCs/>
          <w:kern w:val="2"/>
          <w:sz w:val="24"/>
          <w:szCs w:val="24"/>
          <w:lang w:eastAsia="ru-RU"/>
        </w:rPr>
      </w:pPr>
      <w:r w:rsidRPr="004808E0">
        <w:rPr>
          <w:rFonts w:ascii="Times New Roman" w:hAnsi="Times New Roman"/>
          <w:b/>
          <w:bCs/>
          <w:kern w:val="2"/>
          <w:sz w:val="24"/>
          <w:szCs w:val="24"/>
          <w:lang w:eastAsia="ru-RU"/>
        </w:rPr>
        <w:t xml:space="preserve">Статья 20. </w:t>
      </w:r>
    </w:p>
    <w:p w:rsidR="00740BDE" w:rsidRPr="004808E0" w:rsidRDefault="00740BDE" w:rsidP="004808E0">
      <w:pPr>
        <w:widowControl w:val="0"/>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ab/>
        <w:t>Настоящее Решение вступает в силу со дня принятия и подлежит опубликованию.</w:t>
      </w:r>
    </w:p>
    <w:p w:rsidR="00740BDE" w:rsidRPr="004808E0" w:rsidRDefault="00740BDE" w:rsidP="004808E0">
      <w:pPr>
        <w:widowControl w:val="0"/>
        <w:suppressAutoHyphens/>
        <w:spacing w:after="0" w:line="240" w:lineRule="auto"/>
        <w:jc w:val="both"/>
        <w:rPr>
          <w:rFonts w:ascii="Times New Roman" w:hAnsi="Times New Roman"/>
          <w:b/>
          <w:bCs/>
          <w:kern w:val="2"/>
          <w:sz w:val="24"/>
          <w:szCs w:val="24"/>
          <w:lang w:eastAsia="ru-RU"/>
        </w:rPr>
      </w:pPr>
      <w:r w:rsidRPr="004808E0">
        <w:rPr>
          <w:rFonts w:ascii="Times New Roman" w:hAnsi="Times New Roman"/>
          <w:b/>
          <w:bCs/>
          <w:kern w:val="2"/>
          <w:sz w:val="24"/>
          <w:szCs w:val="24"/>
          <w:lang w:eastAsia="ru-RU"/>
        </w:rPr>
        <w:t xml:space="preserve">Статья 21. </w:t>
      </w:r>
    </w:p>
    <w:p w:rsidR="00740BDE" w:rsidRDefault="00740BDE" w:rsidP="004808E0">
      <w:pPr>
        <w:widowControl w:val="0"/>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ab/>
        <w:t>Настоящее решение направить Главе городского поселения город Макарьев для подписания и опубликования.</w:t>
      </w:r>
    </w:p>
    <w:p w:rsidR="00740BDE" w:rsidRPr="004808E0" w:rsidRDefault="00740BDE" w:rsidP="004808E0">
      <w:pPr>
        <w:widowControl w:val="0"/>
        <w:suppressAutoHyphens/>
        <w:spacing w:after="0" w:line="240" w:lineRule="auto"/>
        <w:jc w:val="both"/>
        <w:rPr>
          <w:rFonts w:ascii="Times New Roman" w:hAnsi="Times New Roman"/>
          <w:kern w:val="2"/>
          <w:sz w:val="24"/>
          <w:szCs w:val="24"/>
          <w:lang w:eastAsia="ru-RU"/>
        </w:rPr>
      </w:pPr>
      <w:r w:rsidRPr="00667FC1">
        <w:rPr>
          <w:rFonts w:ascii="Times New Roman" w:hAnsi="Times New Roman"/>
          <w:b/>
          <w:kern w:val="2"/>
          <w:sz w:val="24"/>
          <w:szCs w:val="24"/>
          <w:lang w:eastAsia="ru-RU"/>
        </w:rPr>
        <w:t>Статья 22.</w:t>
      </w:r>
      <w:r>
        <w:rPr>
          <w:rFonts w:ascii="Times New Roman" w:hAnsi="Times New Roman"/>
          <w:kern w:val="2"/>
          <w:sz w:val="24"/>
          <w:szCs w:val="24"/>
          <w:lang w:eastAsia="ru-RU"/>
        </w:rPr>
        <w:t xml:space="preserve"> Назначить публичные слушания по бюджету в первом чтении на 19 декабря 2013 года в 15.00 часов по адресу город Макарьев, пл. Революции, дом 29, Макарьевская районная библиотека. Предложения по бюджету направлять по адресу г. Макарьев, пл. Революции, дом 8, администрация  и Совет депутатов городского поселения город Макарьев, либо по телефонам 55-940, 55-231, 55-344.</w:t>
      </w:r>
    </w:p>
    <w:p w:rsidR="00740BDE" w:rsidRPr="004808E0" w:rsidRDefault="00740BDE" w:rsidP="004808E0">
      <w:pPr>
        <w:widowControl w:val="0"/>
        <w:suppressAutoHyphens/>
        <w:spacing w:after="0" w:line="240" w:lineRule="auto"/>
        <w:jc w:val="both"/>
        <w:rPr>
          <w:rFonts w:ascii="Times New Roman" w:hAnsi="Times New Roman"/>
          <w:kern w:val="2"/>
          <w:sz w:val="24"/>
          <w:szCs w:val="24"/>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p>
    <w:p w:rsidR="00740BDE" w:rsidRDefault="00740BDE" w:rsidP="004808E0">
      <w:pPr>
        <w:spacing w:line="240" w:lineRule="auto"/>
        <w:jc w:val="both"/>
      </w:pPr>
    </w:p>
    <w:p w:rsidR="00740BDE" w:rsidRDefault="00740BDE" w:rsidP="004808E0">
      <w:pPr>
        <w:pStyle w:val="PlainText"/>
        <w:spacing w:line="240" w:lineRule="auto"/>
        <w:jc w:val="both"/>
        <w:rPr>
          <w:rFonts w:ascii="Times New Roman" w:hAnsi="Times New Roman" w:cs="Times New Roman"/>
          <w:b/>
          <w:sz w:val="24"/>
          <w:szCs w:val="24"/>
        </w:rPr>
      </w:pPr>
      <w:r>
        <w:rPr>
          <w:rFonts w:ascii="Times New Roman" w:hAnsi="Times New Roman" w:cs="Times New Roman"/>
          <w:b/>
          <w:sz w:val="24"/>
          <w:szCs w:val="24"/>
        </w:rPr>
        <w:t>Глава городского поселения                                               Председатель Совета депутатов</w:t>
      </w:r>
    </w:p>
    <w:p w:rsidR="00740BDE" w:rsidRDefault="00740BDE" w:rsidP="004808E0">
      <w:pPr>
        <w:pStyle w:val="PlainText"/>
        <w:spacing w:line="240" w:lineRule="auto"/>
        <w:jc w:val="both"/>
        <w:rPr>
          <w:rFonts w:ascii="Times New Roman" w:hAnsi="Times New Roman" w:cs="Times New Roman"/>
          <w:b/>
          <w:sz w:val="24"/>
          <w:szCs w:val="24"/>
        </w:rPr>
      </w:pPr>
      <w:r>
        <w:rPr>
          <w:rFonts w:ascii="Times New Roman" w:hAnsi="Times New Roman" w:cs="Times New Roman"/>
          <w:b/>
          <w:sz w:val="24"/>
          <w:szCs w:val="24"/>
        </w:rPr>
        <w:t>город Макарьев                             С. ИЛЬИН                                                      Н. МОКИНА</w:t>
      </w:r>
    </w:p>
    <w:p w:rsidR="00740BDE" w:rsidRPr="0093547A" w:rsidRDefault="00740BDE" w:rsidP="004808E0">
      <w:pPr>
        <w:pStyle w:val="PlainText"/>
        <w:spacing w:line="240" w:lineRule="auto"/>
      </w:pPr>
    </w:p>
    <w:p w:rsidR="00740BDE" w:rsidRDefault="00740BDE" w:rsidP="004808E0">
      <w:pPr>
        <w:spacing w:line="240" w:lineRule="auto"/>
        <w:jc w:val="both"/>
      </w:pPr>
    </w:p>
    <w:p w:rsidR="00740BDE" w:rsidRDefault="00740BDE" w:rsidP="004808E0">
      <w:pPr>
        <w:spacing w:line="240" w:lineRule="auto"/>
        <w:jc w:val="both"/>
      </w:pPr>
    </w:p>
    <w:p w:rsidR="00740BDE" w:rsidRDefault="00740BDE" w:rsidP="004808E0">
      <w:pPr>
        <w:jc w:val="both"/>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p>
    <w:p w:rsidR="00740BDE" w:rsidRPr="004808E0" w:rsidRDefault="00740BDE" w:rsidP="004808E0">
      <w:pPr>
        <w:widowControl w:val="0"/>
        <w:tabs>
          <w:tab w:val="left" w:pos="1134"/>
          <w:tab w:val="left" w:pos="1701"/>
          <w:tab w:val="left" w:pos="1843"/>
        </w:tabs>
        <w:suppressAutoHyphens/>
        <w:spacing w:after="0" w:line="240" w:lineRule="auto"/>
        <w:jc w:val="both"/>
        <w:rPr>
          <w:rFonts w:ascii="Times New Roman" w:hAnsi="Times New Roman"/>
          <w:b/>
          <w:kern w:val="2"/>
          <w:sz w:val="24"/>
          <w:szCs w:val="24"/>
          <w:lang w:eastAsia="ru-RU"/>
        </w:rPr>
      </w:pPr>
    </w:p>
    <w:p w:rsidR="00740BDE" w:rsidRPr="004808E0"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sz w:val="24"/>
          <w:szCs w:val="24"/>
          <w:lang w:eastAsia="ru-RU"/>
        </w:rPr>
      </w:pPr>
      <w:r w:rsidRPr="004808E0">
        <w:rPr>
          <w:rFonts w:ascii="Times New Roman" w:hAnsi="Times New Roman"/>
          <w:kern w:val="2"/>
          <w:sz w:val="24"/>
          <w:szCs w:val="24"/>
          <w:lang w:eastAsia="ru-RU"/>
        </w:rPr>
        <w:t xml:space="preserve">          </w:t>
      </w:r>
    </w:p>
    <w:p w:rsidR="00740BDE" w:rsidRPr="004808E0"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sz w:val="24"/>
          <w:szCs w:val="24"/>
          <w:lang w:eastAsia="ru-RU"/>
        </w:rPr>
      </w:pPr>
    </w:p>
    <w:p w:rsidR="00740BDE" w:rsidRPr="004808E0"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sz w:val="24"/>
          <w:szCs w:val="24"/>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lang w:eastAsia="ru-RU"/>
        </w:rPr>
      </w:pPr>
      <w:r>
        <w:rPr>
          <w:rFonts w:ascii="Times New Roman" w:hAnsi="Times New Roman"/>
          <w:b/>
          <w:kern w:val="2"/>
          <w:lang w:eastAsia="ru-RU"/>
        </w:rPr>
        <w:t xml:space="preserve">                                                                                                              Приложение № 1                         </w:t>
      </w:r>
    </w:p>
    <w:p w:rsidR="00740BDE" w:rsidRDefault="00740BDE" w:rsidP="004808E0">
      <w:pPr>
        <w:widowControl w:val="0"/>
        <w:tabs>
          <w:tab w:val="left" w:pos="0"/>
        </w:tabs>
        <w:suppressAutoHyphens/>
        <w:spacing w:after="0" w:line="240" w:lineRule="auto"/>
        <w:jc w:val="center"/>
        <w:rPr>
          <w:rFonts w:ascii="Times New Roman" w:hAnsi="Times New Roman"/>
          <w:kern w:val="2"/>
          <w:lang w:eastAsia="ru-RU"/>
        </w:rPr>
      </w:pPr>
      <w:r>
        <w:rPr>
          <w:rFonts w:ascii="Times New Roman" w:hAnsi="Times New Roman"/>
          <w:b/>
          <w:kern w:val="2"/>
          <w:lang w:eastAsia="ru-RU"/>
        </w:rPr>
        <w:t xml:space="preserve">                                                                                    </w:t>
      </w:r>
      <w:r>
        <w:rPr>
          <w:rFonts w:ascii="Times New Roman" w:hAnsi="Times New Roman"/>
          <w:kern w:val="2"/>
          <w:lang w:eastAsia="ru-RU"/>
        </w:rPr>
        <w:t xml:space="preserve"> к решению  №  198   от 04.12.2013 г.</w:t>
      </w:r>
    </w:p>
    <w:p w:rsidR="00740BDE" w:rsidRDefault="00740BDE" w:rsidP="004808E0">
      <w:pPr>
        <w:widowControl w:val="0"/>
        <w:tabs>
          <w:tab w:val="left" w:pos="0"/>
        </w:tabs>
        <w:suppressAutoHyphens/>
        <w:spacing w:after="0" w:line="240" w:lineRule="auto"/>
        <w:jc w:val="center"/>
        <w:rPr>
          <w:rFonts w:ascii="Times New Roman" w:hAnsi="Times New Roman"/>
          <w:b/>
          <w:bCs/>
          <w:kern w:val="2"/>
          <w:lang w:eastAsia="ru-RU"/>
        </w:rPr>
      </w:pPr>
      <w:r>
        <w:rPr>
          <w:rFonts w:ascii="Times New Roman" w:hAnsi="Times New Roman"/>
          <w:b/>
          <w:bCs/>
          <w:kern w:val="2"/>
          <w:lang w:eastAsia="ru-RU"/>
        </w:rPr>
        <w:t>Нормативы распределения доходов между бюджетами бюджетной системы Российской Федерации на 2014 год.</w:t>
      </w:r>
    </w:p>
    <w:p w:rsidR="00740BDE" w:rsidRDefault="00740BDE" w:rsidP="004808E0">
      <w:pPr>
        <w:widowControl w:val="0"/>
        <w:tabs>
          <w:tab w:val="left" w:pos="0"/>
        </w:tabs>
        <w:suppressAutoHyphens/>
        <w:spacing w:after="0" w:line="240" w:lineRule="auto"/>
        <w:jc w:val="center"/>
        <w:rPr>
          <w:rFonts w:ascii="Times New Roman" w:hAnsi="Times New Roman"/>
          <w:b/>
          <w:kern w:val="2"/>
          <w:lang w:eastAsia="ru-RU"/>
        </w:rPr>
      </w:pPr>
    </w:p>
    <w:tbl>
      <w:tblPr>
        <w:tblpPr w:leftFromText="180" w:rightFromText="180" w:vertAnchor="text" w:horzAnchor="margin" w:tblpXSpec="center"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2518"/>
        <w:gridCol w:w="6804"/>
        <w:gridCol w:w="1311"/>
      </w:tblGrid>
      <w:tr w:rsidR="00740BDE" w:rsidTr="004808E0">
        <w:trPr>
          <w:trHeight w:val="740"/>
        </w:trPr>
        <w:tc>
          <w:tcPr>
            <w:tcW w:w="2518" w:type="dxa"/>
            <w:vAlign w:val="cente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Код бюджетной классификации</w:t>
            </w:r>
          </w:p>
        </w:tc>
        <w:tc>
          <w:tcPr>
            <w:tcW w:w="6804" w:type="dxa"/>
            <w:vAlign w:val="cente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Наименование дохода</w:t>
            </w:r>
          </w:p>
        </w:tc>
        <w:tc>
          <w:tcPr>
            <w:tcW w:w="1311" w:type="dxa"/>
            <w:vAlign w:val="cente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Нормативы(%) городских поселений</w:t>
            </w:r>
          </w:p>
        </w:tc>
      </w:tr>
      <w:tr w:rsidR="00740BDE" w:rsidTr="004808E0">
        <w:trPr>
          <w:trHeight w:val="444"/>
        </w:trPr>
        <w:tc>
          <w:tcPr>
            <w:tcW w:w="2518" w:type="dxa"/>
          </w:tcPr>
          <w:p w:rsidR="00740BDE" w:rsidRDefault="00740BDE">
            <w:pPr>
              <w:widowControl w:val="0"/>
              <w:suppressAutoHyphens/>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1 09 04053 10 0000 110</w:t>
            </w:r>
          </w:p>
        </w:tc>
        <w:tc>
          <w:tcPr>
            <w:tcW w:w="6804" w:type="dxa"/>
          </w:tcPr>
          <w:p w:rsidR="00740BDE" w:rsidRDefault="00740BDE">
            <w:pPr>
              <w:widowControl w:val="0"/>
              <w:suppressAutoHyphens/>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Земельный налог (по обязательствам, возникшим до        1 января 2006 года), мобилизуемый на территориях поселений.</w:t>
            </w:r>
          </w:p>
        </w:tc>
        <w:tc>
          <w:tcPr>
            <w:tcW w:w="1311" w:type="dxa"/>
          </w:tcPr>
          <w:p w:rsidR="00740BDE" w:rsidRDefault="00740BDE">
            <w:pPr>
              <w:widowControl w:val="0"/>
              <w:suppressAutoHyphens/>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100</w:t>
            </w:r>
          </w:p>
        </w:tc>
      </w:tr>
      <w:tr w:rsidR="00740BDE" w:rsidTr="004808E0">
        <w:trPr>
          <w:trHeight w:val="444"/>
        </w:trPr>
        <w:tc>
          <w:tcPr>
            <w:tcW w:w="2518" w:type="dxa"/>
          </w:tcPr>
          <w:p w:rsidR="00740BDE" w:rsidRDefault="00740BDE">
            <w:pPr>
              <w:widowControl w:val="0"/>
              <w:suppressAutoHyphens/>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1 13  02995 10 0000 130</w:t>
            </w:r>
          </w:p>
        </w:tc>
        <w:tc>
          <w:tcPr>
            <w:tcW w:w="6804" w:type="dxa"/>
          </w:tcPr>
          <w:p w:rsidR="00740BDE" w:rsidRDefault="00740BDE">
            <w:pPr>
              <w:widowControl w:val="0"/>
              <w:suppressAutoHyphens/>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Прочие доходы от компенсации затрат бюджетов поселений</w:t>
            </w:r>
          </w:p>
        </w:tc>
        <w:tc>
          <w:tcPr>
            <w:tcW w:w="1311" w:type="dxa"/>
          </w:tcPr>
          <w:p w:rsidR="00740BDE" w:rsidRDefault="00740BDE">
            <w:pPr>
              <w:widowControl w:val="0"/>
              <w:suppressAutoHyphens/>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100</w:t>
            </w:r>
          </w:p>
        </w:tc>
      </w:tr>
      <w:tr w:rsidR="00740BDE" w:rsidTr="004808E0">
        <w:trPr>
          <w:trHeight w:val="309"/>
        </w:trPr>
        <w:tc>
          <w:tcPr>
            <w:tcW w:w="2518" w:type="dxa"/>
            <w:vAlign w:val="center"/>
          </w:tcPr>
          <w:p w:rsidR="00740BDE" w:rsidRDefault="00740BDE">
            <w:pPr>
              <w:widowControl w:val="0"/>
              <w:suppressAutoHyphens/>
              <w:snapToGrid w:val="0"/>
              <w:spacing w:after="0" w:line="240" w:lineRule="auto"/>
              <w:rPr>
                <w:rFonts w:ascii="Times New Roman" w:hAnsi="Times New Roman"/>
                <w:kern w:val="2"/>
                <w:sz w:val="20"/>
                <w:szCs w:val="20"/>
                <w:lang w:eastAsia="ru-RU"/>
              </w:rPr>
            </w:pPr>
            <w:r>
              <w:rPr>
                <w:rFonts w:ascii="Times New Roman" w:hAnsi="Times New Roman"/>
                <w:kern w:val="2"/>
                <w:sz w:val="20"/>
                <w:szCs w:val="20"/>
                <w:lang w:eastAsia="ru-RU"/>
              </w:rPr>
              <w:t xml:space="preserve"> 1 15 02050 10 0000  140</w:t>
            </w:r>
          </w:p>
        </w:tc>
        <w:tc>
          <w:tcPr>
            <w:tcW w:w="6804" w:type="dxa"/>
            <w:vAlign w:val="cente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Платежи, взимаемые организациями поселений за выполнение определенных функций</w:t>
            </w:r>
          </w:p>
        </w:tc>
        <w:tc>
          <w:tcPr>
            <w:tcW w:w="1311" w:type="dxa"/>
            <w:vAlign w:val="cente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100</w:t>
            </w:r>
          </w:p>
        </w:tc>
      </w:tr>
      <w:tr w:rsidR="00740BDE" w:rsidTr="004808E0">
        <w:trPr>
          <w:trHeight w:val="309"/>
        </w:trPr>
        <w:tc>
          <w:tcPr>
            <w:tcW w:w="2518" w:type="dxa"/>
            <w:vAlign w:val="cente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1 16 90050 10 0000 140</w:t>
            </w:r>
          </w:p>
        </w:tc>
        <w:tc>
          <w:tcPr>
            <w:tcW w:w="6804" w:type="dxa"/>
            <w:vAlign w:val="cente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sz w:val="20"/>
                <w:szCs w:val="20"/>
              </w:rPr>
              <w:t>Прочие поступления от денежных взысканий (штрафов) и иных сумм в возмещение ущерба, зачисляемые в бюджеты поселений</w:t>
            </w:r>
          </w:p>
        </w:tc>
        <w:tc>
          <w:tcPr>
            <w:tcW w:w="1311" w:type="dxa"/>
            <w:vAlign w:val="cente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100</w:t>
            </w:r>
          </w:p>
        </w:tc>
      </w:tr>
      <w:tr w:rsidR="00740BDE" w:rsidTr="004808E0">
        <w:trPr>
          <w:trHeight w:val="164"/>
        </w:trPr>
        <w:tc>
          <w:tcPr>
            <w:tcW w:w="2518" w:type="dxa"/>
            <w:vAlign w:val="center"/>
          </w:tcPr>
          <w:p w:rsidR="00740BDE" w:rsidRDefault="00740BDE">
            <w:pPr>
              <w:widowControl w:val="0"/>
              <w:suppressAutoHyphens/>
              <w:snapToGrid w:val="0"/>
              <w:spacing w:after="0" w:line="240" w:lineRule="auto"/>
              <w:rPr>
                <w:rFonts w:ascii="Times New Roman" w:hAnsi="Times New Roman"/>
                <w:kern w:val="2"/>
                <w:sz w:val="20"/>
                <w:szCs w:val="20"/>
                <w:lang w:eastAsia="ru-RU"/>
              </w:rPr>
            </w:pPr>
            <w:r>
              <w:rPr>
                <w:rFonts w:ascii="Times New Roman" w:hAnsi="Times New Roman"/>
                <w:kern w:val="2"/>
                <w:sz w:val="20"/>
                <w:szCs w:val="20"/>
                <w:lang w:eastAsia="ru-RU"/>
              </w:rPr>
              <w:t>1 17  01050  10 0000 180</w:t>
            </w:r>
          </w:p>
        </w:tc>
        <w:tc>
          <w:tcPr>
            <w:tcW w:w="6804" w:type="dxa"/>
            <w:vAlign w:val="cente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Невыясненные поступления, зачисляемые в бюджеты поселений</w:t>
            </w:r>
          </w:p>
        </w:tc>
        <w:tc>
          <w:tcPr>
            <w:tcW w:w="1311" w:type="dxa"/>
            <w:vAlign w:val="cente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100</w:t>
            </w:r>
          </w:p>
        </w:tc>
      </w:tr>
      <w:tr w:rsidR="00740BDE" w:rsidTr="004808E0">
        <w:trPr>
          <w:trHeight w:val="309"/>
        </w:trPr>
        <w:tc>
          <w:tcPr>
            <w:tcW w:w="2518" w:type="dxa"/>
            <w:vAlign w:val="center"/>
          </w:tcPr>
          <w:p w:rsidR="00740BDE" w:rsidRDefault="00740BDE">
            <w:pPr>
              <w:widowControl w:val="0"/>
              <w:suppressAutoHyphens/>
              <w:snapToGrid w:val="0"/>
              <w:spacing w:after="0" w:line="240" w:lineRule="auto"/>
              <w:rPr>
                <w:rFonts w:ascii="Times New Roman" w:hAnsi="Times New Roman"/>
                <w:kern w:val="2"/>
                <w:sz w:val="20"/>
                <w:szCs w:val="20"/>
                <w:lang w:eastAsia="ru-RU"/>
              </w:rPr>
            </w:pPr>
            <w:r>
              <w:rPr>
                <w:rFonts w:ascii="Times New Roman" w:hAnsi="Times New Roman"/>
                <w:kern w:val="2"/>
                <w:sz w:val="20"/>
                <w:szCs w:val="20"/>
                <w:lang w:eastAsia="ru-RU"/>
              </w:rPr>
              <w:t>1 17  05050  10 0000 180</w:t>
            </w:r>
          </w:p>
        </w:tc>
        <w:tc>
          <w:tcPr>
            <w:tcW w:w="6804" w:type="dxa"/>
            <w:vAlign w:val="cente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Прочие  не налоговые доходы бюджетов поселений</w:t>
            </w:r>
          </w:p>
        </w:tc>
        <w:tc>
          <w:tcPr>
            <w:tcW w:w="1311" w:type="dxa"/>
            <w:vAlign w:val="cente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100</w:t>
            </w:r>
          </w:p>
        </w:tc>
      </w:tr>
      <w:tr w:rsidR="00740BDE" w:rsidTr="004808E0">
        <w:trPr>
          <w:trHeight w:val="661"/>
        </w:trPr>
        <w:tc>
          <w:tcPr>
            <w:tcW w:w="2518" w:type="dxa"/>
            <w:vAlign w:val="cente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2 02 01001 10 0000 151</w:t>
            </w:r>
          </w:p>
        </w:tc>
        <w:tc>
          <w:tcPr>
            <w:tcW w:w="6804" w:type="dxa"/>
            <w:vAlign w:val="cente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Дотации бюджетам поселений на выравнивание бюджетной обеспеченности</w:t>
            </w:r>
          </w:p>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p>
        </w:tc>
        <w:tc>
          <w:tcPr>
            <w:tcW w:w="1311" w:type="dxa"/>
            <w:vAlign w:val="cente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100</w:t>
            </w:r>
          </w:p>
        </w:tc>
      </w:tr>
      <w:tr w:rsidR="00740BDE" w:rsidTr="004808E0">
        <w:trPr>
          <w:trHeight w:val="446"/>
        </w:trPr>
        <w:tc>
          <w:tcPr>
            <w:tcW w:w="2518" w:type="dxa"/>
            <w:vAlign w:val="cente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2 02  01003 10 0000 151</w:t>
            </w:r>
          </w:p>
        </w:tc>
        <w:tc>
          <w:tcPr>
            <w:tcW w:w="6804" w:type="dxa"/>
            <w:vAlign w:val="cente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Дотации бюджетам поселений на поддержку мер по обеспечению сбалансированности бюджетов</w:t>
            </w:r>
          </w:p>
        </w:tc>
        <w:tc>
          <w:tcPr>
            <w:tcW w:w="1311" w:type="dxa"/>
            <w:vAlign w:val="cente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100</w:t>
            </w:r>
          </w:p>
        </w:tc>
      </w:tr>
      <w:tr w:rsidR="00740BDE" w:rsidTr="004808E0">
        <w:trPr>
          <w:trHeight w:val="179"/>
        </w:trPr>
        <w:tc>
          <w:tcPr>
            <w:tcW w:w="2518" w:type="dxa"/>
            <w:vAlign w:val="center"/>
          </w:tcPr>
          <w:p w:rsidR="00740BDE" w:rsidRDefault="00740BDE">
            <w:pPr>
              <w:keepNext/>
              <w:tabs>
                <w:tab w:val="left" w:pos="0"/>
              </w:tabs>
              <w:snapToGrid w:val="0"/>
              <w:spacing w:after="0" w:line="240" w:lineRule="auto"/>
              <w:jc w:val="center"/>
              <w:outlineLvl w:val="2"/>
              <w:rPr>
                <w:rFonts w:ascii="Times New Roman" w:hAnsi="Times New Roman"/>
                <w:kern w:val="2"/>
                <w:sz w:val="20"/>
                <w:szCs w:val="20"/>
                <w:lang w:eastAsia="ar-SA"/>
              </w:rPr>
            </w:pPr>
            <w:r>
              <w:rPr>
                <w:rFonts w:ascii="Times New Roman" w:hAnsi="Times New Roman"/>
                <w:kern w:val="2"/>
                <w:sz w:val="20"/>
                <w:szCs w:val="20"/>
                <w:lang w:eastAsia="ar-SA"/>
              </w:rPr>
              <w:t>2 02  03999 10  0000 151</w:t>
            </w:r>
          </w:p>
        </w:tc>
        <w:tc>
          <w:tcPr>
            <w:tcW w:w="6804" w:type="dxa"/>
            <w:vAlign w:val="cente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Прочие субвенции бюджетам поселений</w:t>
            </w:r>
          </w:p>
        </w:tc>
        <w:tc>
          <w:tcPr>
            <w:tcW w:w="1311" w:type="dxa"/>
            <w:vAlign w:val="cente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100</w:t>
            </w:r>
          </w:p>
        </w:tc>
      </w:tr>
      <w:tr w:rsidR="00740BDE" w:rsidTr="004808E0">
        <w:trPr>
          <w:trHeight w:val="179"/>
        </w:trPr>
        <w:tc>
          <w:tcPr>
            <w:tcW w:w="2518" w:type="dxa"/>
          </w:tcPr>
          <w:p w:rsidR="00740BDE" w:rsidRDefault="00740BDE">
            <w:pPr>
              <w:widowControl w:val="0"/>
              <w:suppressAutoHyphens/>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2 02 02999 10 0000 151</w:t>
            </w:r>
          </w:p>
        </w:tc>
        <w:tc>
          <w:tcPr>
            <w:tcW w:w="6804" w:type="dxa"/>
          </w:tcPr>
          <w:p w:rsidR="00740BDE" w:rsidRDefault="00740BDE">
            <w:pPr>
              <w:widowControl w:val="0"/>
              <w:suppressAutoHyphens/>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Прочие субсидии бюджетам поселений</w:t>
            </w:r>
          </w:p>
        </w:tc>
        <w:tc>
          <w:tcPr>
            <w:tcW w:w="1311" w:type="dxa"/>
          </w:tcPr>
          <w:p w:rsidR="00740BDE" w:rsidRDefault="00740BDE">
            <w:pPr>
              <w:widowControl w:val="0"/>
              <w:suppressAutoHyphens/>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100</w:t>
            </w:r>
          </w:p>
        </w:tc>
      </w:tr>
      <w:tr w:rsidR="00740BDE" w:rsidTr="004808E0">
        <w:trPr>
          <w:trHeight w:val="194"/>
        </w:trPr>
        <w:tc>
          <w:tcPr>
            <w:tcW w:w="2518" w:type="dxa"/>
            <w:vAlign w:val="center"/>
          </w:tcPr>
          <w:p w:rsidR="00740BDE" w:rsidRDefault="00740BDE">
            <w:pPr>
              <w:keepNext/>
              <w:tabs>
                <w:tab w:val="left" w:pos="0"/>
              </w:tabs>
              <w:snapToGrid w:val="0"/>
              <w:spacing w:after="0" w:line="240" w:lineRule="auto"/>
              <w:jc w:val="center"/>
              <w:outlineLvl w:val="2"/>
              <w:rPr>
                <w:rFonts w:ascii="Times New Roman" w:hAnsi="Times New Roman"/>
                <w:kern w:val="2"/>
                <w:sz w:val="20"/>
                <w:szCs w:val="20"/>
                <w:lang w:eastAsia="ar-SA"/>
              </w:rPr>
            </w:pPr>
            <w:r>
              <w:rPr>
                <w:rFonts w:ascii="Times New Roman" w:hAnsi="Times New Roman"/>
                <w:kern w:val="2"/>
                <w:sz w:val="20"/>
                <w:szCs w:val="20"/>
                <w:lang w:eastAsia="ar-SA"/>
              </w:rPr>
              <w:t>2 02  04999 10  0000 151</w:t>
            </w:r>
          </w:p>
        </w:tc>
        <w:tc>
          <w:tcPr>
            <w:tcW w:w="6804" w:type="dxa"/>
            <w:vAlign w:val="cente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Прочие межбюджетные трансферты, передаваемые бюджетам поселений</w:t>
            </w:r>
          </w:p>
        </w:tc>
        <w:tc>
          <w:tcPr>
            <w:tcW w:w="1311" w:type="dxa"/>
            <w:vAlign w:val="cente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100</w:t>
            </w:r>
          </w:p>
        </w:tc>
      </w:tr>
      <w:tr w:rsidR="00740BDE" w:rsidTr="004808E0">
        <w:trPr>
          <w:trHeight w:val="194"/>
        </w:trPr>
        <w:tc>
          <w:tcPr>
            <w:tcW w:w="2518" w:type="dxa"/>
            <w:vAlign w:val="center"/>
          </w:tcPr>
          <w:p w:rsidR="00740BDE" w:rsidRDefault="00740BDE">
            <w:pPr>
              <w:keepNext/>
              <w:tabs>
                <w:tab w:val="left" w:pos="0"/>
              </w:tabs>
              <w:snapToGrid w:val="0"/>
              <w:spacing w:after="0" w:line="240" w:lineRule="auto"/>
              <w:jc w:val="center"/>
              <w:outlineLvl w:val="2"/>
              <w:rPr>
                <w:rFonts w:ascii="Times New Roman" w:hAnsi="Times New Roman"/>
                <w:kern w:val="2"/>
                <w:sz w:val="20"/>
                <w:szCs w:val="20"/>
                <w:lang w:eastAsia="ar-SA"/>
              </w:rPr>
            </w:pPr>
            <w:r>
              <w:rPr>
                <w:rFonts w:ascii="Times New Roman" w:hAnsi="Times New Roman"/>
                <w:kern w:val="2"/>
                <w:sz w:val="20"/>
                <w:szCs w:val="20"/>
                <w:lang w:eastAsia="ar-SA"/>
              </w:rPr>
              <w:t>2 08 05000 10 0000 180</w:t>
            </w:r>
          </w:p>
        </w:tc>
        <w:tc>
          <w:tcPr>
            <w:tcW w:w="6804" w:type="dxa"/>
            <w:vAlign w:val="cente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11" w:type="dxa"/>
            <w:vAlign w:val="cente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100</w:t>
            </w:r>
          </w:p>
        </w:tc>
      </w:tr>
      <w:tr w:rsidR="00740BDE" w:rsidTr="004808E0">
        <w:trPr>
          <w:trHeight w:val="194"/>
        </w:trPr>
        <w:tc>
          <w:tcPr>
            <w:tcW w:w="2518" w:type="dxa"/>
            <w:vAlign w:val="center"/>
          </w:tcPr>
          <w:p w:rsidR="00740BDE" w:rsidRDefault="00740BDE">
            <w:pPr>
              <w:keepNext/>
              <w:tabs>
                <w:tab w:val="left" w:pos="0"/>
              </w:tabs>
              <w:snapToGrid w:val="0"/>
              <w:spacing w:after="0" w:line="240" w:lineRule="auto"/>
              <w:jc w:val="center"/>
              <w:outlineLvl w:val="2"/>
              <w:rPr>
                <w:rFonts w:ascii="Times New Roman" w:hAnsi="Times New Roman"/>
                <w:kern w:val="2"/>
                <w:sz w:val="20"/>
                <w:szCs w:val="20"/>
                <w:lang w:eastAsia="ar-SA"/>
              </w:rPr>
            </w:pPr>
            <w:r>
              <w:rPr>
                <w:rFonts w:ascii="Times New Roman" w:hAnsi="Times New Roman"/>
                <w:kern w:val="2"/>
                <w:sz w:val="20"/>
                <w:szCs w:val="20"/>
                <w:lang w:eastAsia="ar-SA"/>
              </w:rPr>
              <w:t>2 19 05000 10 0000 151</w:t>
            </w:r>
          </w:p>
        </w:tc>
        <w:tc>
          <w:tcPr>
            <w:tcW w:w="6804" w:type="dxa"/>
            <w:vAlign w:val="cente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NewRomanPSMT" w:hAnsi="TimesNewRomanPSMT" w:cs="TimesNewRomanPSMT"/>
                <w:kern w:val="2"/>
                <w:sz w:val="20"/>
                <w:szCs w:val="20"/>
                <w:lang w:eastAsia="ru-RU"/>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311" w:type="dxa"/>
            <w:vAlign w:val="cente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100</w:t>
            </w:r>
          </w:p>
        </w:tc>
      </w:tr>
    </w:tbl>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sz w:val="20"/>
          <w:szCs w:val="20"/>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sz w:val="24"/>
          <w:szCs w:val="24"/>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r>
        <w:rPr>
          <w:rFonts w:ascii="Times New Roman" w:hAnsi="Times New Roman"/>
          <w:b/>
          <w:kern w:val="2"/>
          <w:sz w:val="20"/>
          <w:szCs w:val="20"/>
          <w:lang w:eastAsia="ru-RU"/>
        </w:rPr>
        <w:t xml:space="preserve">                                                                                                             </w:t>
      </w: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r>
        <w:rPr>
          <w:rFonts w:ascii="Times New Roman" w:hAnsi="Times New Roman"/>
          <w:b/>
          <w:kern w:val="2"/>
          <w:sz w:val="20"/>
          <w:szCs w:val="20"/>
          <w:lang w:eastAsia="ru-RU"/>
        </w:rPr>
        <w:t xml:space="preserve">                                                                                                                                              Приложение № 2 </w:t>
      </w:r>
    </w:p>
    <w:p w:rsidR="00740BDE" w:rsidRDefault="00740BDE" w:rsidP="000E312C">
      <w:pPr>
        <w:widowControl w:val="0"/>
        <w:tabs>
          <w:tab w:val="left" w:pos="0"/>
        </w:tabs>
        <w:suppressAutoHyphens/>
        <w:spacing w:after="0" w:line="240" w:lineRule="auto"/>
        <w:jc w:val="center"/>
        <w:rPr>
          <w:rFonts w:ascii="Times New Roman" w:hAnsi="Times New Roman"/>
          <w:kern w:val="2"/>
          <w:lang w:eastAsia="ru-RU"/>
        </w:rPr>
      </w:pPr>
      <w:r>
        <w:rPr>
          <w:rFonts w:ascii="Times New Roman" w:hAnsi="Times New Roman"/>
          <w:b/>
          <w:kern w:val="2"/>
          <w:sz w:val="20"/>
          <w:szCs w:val="20"/>
          <w:lang w:eastAsia="ru-RU"/>
        </w:rPr>
        <w:t xml:space="preserve">                       </w:t>
      </w:r>
      <w:r>
        <w:rPr>
          <w:rFonts w:ascii="Times New Roman" w:hAnsi="Times New Roman"/>
          <w:b/>
          <w:kern w:val="2"/>
          <w:lang w:eastAsia="ru-RU"/>
        </w:rPr>
        <w:t xml:space="preserve">                                                                                    </w:t>
      </w:r>
      <w:r>
        <w:rPr>
          <w:rFonts w:ascii="Times New Roman" w:hAnsi="Times New Roman"/>
          <w:kern w:val="2"/>
          <w:lang w:eastAsia="ru-RU"/>
        </w:rPr>
        <w:t xml:space="preserve"> к решению  №  198   от 04.12.2013 г.</w:t>
      </w: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kern w:val="2"/>
          <w:sz w:val="20"/>
          <w:szCs w:val="20"/>
          <w:lang w:eastAsia="ru-RU"/>
        </w:rPr>
      </w:pPr>
      <w:r>
        <w:rPr>
          <w:rFonts w:ascii="Times New Roman" w:hAnsi="Times New Roman"/>
          <w:b/>
          <w:bCs/>
          <w:kern w:val="2"/>
          <w:sz w:val="20"/>
          <w:szCs w:val="20"/>
          <w:lang w:eastAsia="ru-RU"/>
        </w:rPr>
        <w:t>ИСТОЧНИКИ ФИНАНСИРОВАНИЯ ДЕФИЦИТА БЮДЖЕТА ГОРОДСКОГО ПОСЕЛЕНИЯ ГОРОД МАКАРЬЕВ НА 2014 ГОД</w:t>
      </w:r>
      <w:r>
        <w:rPr>
          <w:rFonts w:ascii="Times New Roman" w:hAnsi="Times New Roman"/>
          <w:kern w:val="2"/>
          <w:sz w:val="20"/>
          <w:szCs w:val="20"/>
          <w:lang w:eastAsia="ru-RU"/>
        </w:rPr>
        <w:t>.</w:t>
      </w:r>
    </w:p>
    <w:p w:rsidR="00740BDE" w:rsidRDefault="00740BDE" w:rsidP="004808E0">
      <w:pPr>
        <w:widowControl w:val="0"/>
        <w:tabs>
          <w:tab w:val="left" w:pos="0"/>
        </w:tabs>
        <w:suppressAutoHyphens/>
        <w:spacing w:after="0" w:line="240" w:lineRule="auto"/>
        <w:jc w:val="center"/>
        <w:rPr>
          <w:rFonts w:ascii="Arial" w:hAnsi="Arial"/>
          <w:kern w:val="2"/>
          <w:sz w:val="20"/>
          <w:szCs w:val="20"/>
          <w:lang w:eastAsia="ru-RU"/>
        </w:rPr>
      </w:pPr>
    </w:p>
    <w:p w:rsidR="00740BDE" w:rsidRDefault="00740BDE" w:rsidP="004808E0">
      <w:pPr>
        <w:widowControl w:val="0"/>
        <w:tabs>
          <w:tab w:val="left" w:pos="0"/>
        </w:tabs>
        <w:suppressAutoHyphens/>
        <w:spacing w:after="0" w:line="240" w:lineRule="auto"/>
        <w:jc w:val="right"/>
        <w:rPr>
          <w:rFonts w:ascii="Times New Roman" w:hAnsi="Times New Roman"/>
          <w:kern w:val="2"/>
          <w:sz w:val="20"/>
          <w:szCs w:val="20"/>
          <w:lang w:eastAsia="ru-RU"/>
        </w:rPr>
      </w:pPr>
      <w:r>
        <w:rPr>
          <w:rFonts w:ascii="Times New Roman" w:hAnsi="Times New Roman"/>
          <w:kern w:val="2"/>
          <w:sz w:val="20"/>
          <w:szCs w:val="20"/>
          <w:lang w:eastAsia="ru-RU"/>
        </w:rPr>
        <w:t>рублей</w:t>
      </w:r>
    </w:p>
    <w:tbl>
      <w:tblPr>
        <w:tblW w:w="0" w:type="auto"/>
        <w:tblInd w:w="-796" w:type="dxa"/>
        <w:tblLayout w:type="fixed"/>
        <w:tblCellMar>
          <w:top w:w="55" w:type="dxa"/>
          <w:left w:w="55" w:type="dxa"/>
          <w:bottom w:w="55" w:type="dxa"/>
          <w:right w:w="55" w:type="dxa"/>
        </w:tblCellMar>
        <w:tblLook w:val="00A0"/>
      </w:tblPr>
      <w:tblGrid>
        <w:gridCol w:w="2804"/>
        <w:gridCol w:w="5475"/>
        <w:gridCol w:w="2495"/>
      </w:tblGrid>
      <w:tr w:rsidR="00740BDE" w:rsidTr="004808E0">
        <w:tc>
          <w:tcPr>
            <w:tcW w:w="2804" w:type="dxa"/>
            <w:tcBorders>
              <w:top w:val="single" w:sz="2" w:space="0" w:color="000000"/>
              <w:left w:val="single" w:sz="2" w:space="0" w:color="000000"/>
              <w:bottom w:val="single" w:sz="2" w:space="0" w:color="000000"/>
              <w:right w:val="nil"/>
            </w:tcBorders>
          </w:tcPr>
          <w:p w:rsidR="00740BDE" w:rsidRDefault="00740BDE">
            <w:pPr>
              <w:suppressLineNumbers/>
              <w:snapToGrid w:val="0"/>
              <w:spacing w:after="0" w:line="240" w:lineRule="auto"/>
              <w:jc w:val="center"/>
              <w:rPr>
                <w:rFonts w:ascii="Times New Roman" w:hAnsi="Times New Roman"/>
                <w:b/>
                <w:bCs/>
                <w:kern w:val="2"/>
                <w:sz w:val="20"/>
                <w:szCs w:val="20"/>
                <w:lang w:eastAsia="ar-SA"/>
              </w:rPr>
            </w:pPr>
            <w:r>
              <w:rPr>
                <w:rFonts w:ascii="Times New Roman" w:hAnsi="Times New Roman"/>
                <w:b/>
                <w:bCs/>
                <w:kern w:val="2"/>
                <w:sz w:val="20"/>
                <w:szCs w:val="20"/>
                <w:lang w:eastAsia="ar-SA"/>
              </w:rPr>
              <w:t>КОД</w:t>
            </w:r>
          </w:p>
        </w:tc>
        <w:tc>
          <w:tcPr>
            <w:tcW w:w="5475" w:type="dxa"/>
            <w:tcBorders>
              <w:top w:val="single" w:sz="2" w:space="0" w:color="000000"/>
              <w:left w:val="single" w:sz="2" w:space="0" w:color="000000"/>
              <w:bottom w:val="single" w:sz="2" w:space="0" w:color="000000"/>
              <w:right w:val="nil"/>
            </w:tcBorders>
          </w:tcPr>
          <w:p w:rsidR="00740BDE" w:rsidRDefault="00740BDE">
            <w:pPr>
              <w:suppressLineNumbers/>
              <w:snapToGrid w:val="0"/>
              <w:spacing w:after="0" w:line="240" w:lineRule="auto"/>
              <w:jc w:val="center"/>
              <w:rPr>
                <w:rFonts w:ascii="Times New Roman" w:hAnsi="Times New Roman"/>
                <w:b/>
                <w:bCs/>
                <w:kern w:val="2"/>
                <w:sz w:val="20"/>
                <w:szCs w:val="20"/>
                <w:lang w:eastAsia="ar-SA"/>
              </w:rPr>
            </w:pPr>
            <w:r>
              <w:rPr>
                <w:rFonts w:ascii="Times New Roman" w:hAnsi="Times New Roman"/>
                <w:b/>
                <w:bCs/>
                <w:kern w:val="2"/>
                <w:sz w:val="20"/>
                <w:szCs w:val="20"/>
                <w:lang w:eastAsia="ar-SA"/>
              </w:rPr>
              <w:t>НАИМЕНОВАНИЕ</w:t>
            </w:r>
          </w:p>
        </w:tc>
        <w:tc>
          <w:tcPr>
            <w:tcW w:w="2495" w:type="dxa"/>
            <w:tcBorders>
              <w:top w:val="single" w:sz="2" w:space="0" w:color="000000"/>
              <w:left w:val="single" w:sz="2" w:space="0" w:color="000000"/>
              <w:bottom w:val="single" w:sz="2" w:space="0" w:color="000000"/>
              <w:right w:val="single" w:sz="2" w:space="0" w:color="000000"/>
            </w:tcBorders>
          </w:tcPr>
          <w:p w:rsidR="00740BDE" w:rsidRDefault="00740BDE">
            <w:pPr>
              <w:suppressLineNumbers/>
              <w:snapToGrid w:val="0"/>
              <w:spacing w:after="0" w:line="240" w:lineRule="auto"/>
              <w:jc w:val="center"/>
              <w:rPr>
                <w:rFonts w:ascii="Times New Roman" w:hAnsi="Times New Roman"/>
                <w:b/>
                <w:bCs/>
                <w:kern w:val="2"/>
                <w:sz w:val="20"/>
                <w:szCs w:val="20"/>
                <w:lang w:eastAsia="ar-SA"/>
              </w:rPr>
            </w:pPr>
            <w:r>
              <w:rPr>
                <w:rFonts w:ascii="Times New Roman" w:hAnsi="Times New Roman"/>
                <w:b/>
                <w:bCs/>
                <w:kern w:val="2"/>
                <w:sz w:val="20"/>
                <w:szCs w:val="20"/>
                <w:lang w:eastAsia="ar-SA"/>
              </w:rPr>
              <w:t>СУММА</w:t>
            </w:r>
          </w:p>
        </w:tc>
      </w:tr>
      <w:tr w:rsidR="00740BDE" w:rsidTr="004808E0">
        <w:tc>
          <w:tcPr>
            <w:tcW w:w="2804"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b/>
                <w:bCs/>
                <w:kern w:val="2"/>
                <w:sz w:val="20"/>
                <w:szCs w:val="20"/>
                <w:lang w:eastAsia="ar-SA"/>
              </w:rPr>
            </w:pPr>
            <w:r>
              <w:rPr>
                <w:rFonts w:ascii="Times New Roman" w:hAnsi="Times New Roman"/>
                <w:b/>
                <w:bCs/>
                <w:kern w:val="2"/>
                <w:sz w:val="20"/>
                <w:szCs w:val="20"/>
                <w:lang w:eastAsia="ar-SA"/>
              </w:rPr>
              <w:t>0102 00 00 00 0000 000</w:t>
            </w:r>
          </w:p>
        </w:tc>
        <w:tc>
          <w:tcPr>
            <w:tcW w:w="5475"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b/>
                <w:bCs/>
                <w:kern w:val="2"/>
                <w:sz w:val="20"/>
                <w:szCs w:val="20"/>
                <w:lang w:eastAsia="ar-SA"/>
              </w:rPr>
            </w:pPr>
            <w:r>
              <w:rPr>
                <w:rFonts w:ascii="Times New Roman" w:hAnsi="Times New Roman"/>
                <w:b/>
                <w:bCs/>
                <w:kern w:val="2"/>
                <w:sz w:val="20"/>
                <w:szCs w:val="20"/>
                <w:lang w:eastAsia="ar-SA"/>
              </w:rPr>
              <w:t>Кредиты кредитных организаций в валюте РФ</w:t>
            </w:r>
          </w:p>
        </w:tc>
        <w:tc>
          <w:tcPr>
            <w:tcW w:w="2495" w:type="dxa"/>
            <w:tcBorders>
              <w:top w:val="nil"/>
              <w:left w:val="single" w:sz="2" w:space="0" w:color="000000"/>
              <w:bottom w:val="single" w:sz="2" w:space="0" w:color="000000"/>
              <w:right w:val="single" w:sz="2" w:space="0" w:color="000000"/>
            </w:tcBorders>
          </w:tcPr>
          <w:p w:rsidR="00740BDE" w:rsidRDefault="00740BDE">
            <w:pPr>
              <w:suppressLineNumbers/>
              <w:snapToGrid w:val="0"/>
              <w:spacing w:after="0" w:line="240" w:lineRule="auto"/>
              <w:jc w:val="center"/>
              <w:rPr>
                <w:rFonts w:ascii="Times New Roman" w:hAnsi="Times New Roman"/>
                <w:bCs/>
                <w:kern w:val="2"/>
                <w:sz w:val="20"/>
                <w:szCs w:val="20"/>
                <w:lang w:eastAsia="ar-SA"/>
              </w:rPr>
            </w:pPr>
            <w:r>
              <w:rPr>
                <w:rFonts w:ascii="Times New Roman" w:hAnsi="Times New Roman"/>
                <w:bCs/>
                <w:kern w:val="2"/>
                <w:sz w:val="20"/>
                <w:szCs w:val="20"/>
                <w:lang w:eastAsia="ar-SA"/>
              </w:rPr>
              <w:t>1 000 000,00</w:t>
            </w:r>
          </w:p>
        </w:tc>
      </w:tr>
      <w:tr w:rsidR="00740BDE" w:rsidTr="004808E0">
        <w:tc>
          <w:tcPr>
            <w:tcW w:w="2804"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bCs/>
                <w:kern w:val="2"/>
                <w:sz w:val="20"/>
                <w:szCs w:val="20"/>
                <w:lang w:eastAsia="ar-SA"/>
              </w:rPr>
            </w:pPr>
            <w:r>
              <w:rPr>
                <w:rFonts w:ascii="Times New Roman" w:hAnsi="Times New Roman"/>
                <w:bCs/>
                <w:kern w:val="2"/>
                <w:sz w:val="20"/>
                <w:szCs w:val="20"/>
                <w:lang w:eastAsia="ar-SA"/>
              </w:rPr>
              <w:t>0102 00 00 00 0000 700</w:t>
            </w:r>
          </w:p>
        </w:tc>
        <w:tc>
          <w:tcPr>
            <w:tcW w:w="5475"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bCs/>
                <w:kern w:val="2"/>
                <w:sz w:val="20"/>
                <w:szCs w:val="20"/>
                <w:lang w:eastAsia="ar-SA"/>
              </w:rPr>
            </w:pPr>
            <w:r>
              <w:rPr>
                <w:rFonts w:ascii="Times New Roman" w:hAnsi="Times New Roman"/>
                <w:bCs/>
                <w:kern w:val="2"/>
                <w:sz w:val="20"/>
                <w:szCs w:val="20"/>
                <w:lang w:eastAsia="ar-SA"/>
              </w:rPr>
              <w:t>Получение кредитов от кредитных организаций</w:t>
            </w:r>
          </w:p>
          <w:p w:rsidR="00740BDE" w:rsidRDefault="00740BDE">
            <w:pPr>
              <w:suppressLineNumbers/>
              <w:snapToGrid w:val="0"/>
              <w:spacing w:after="0" w:line="240" w:lineRule="auto"/>
              <w:rPr>
                <w:rFonts w:ascii="Times New Roman" w:hAnsi="Times New Roman"/>
                <w:b/>
                <w:bCs/>
                <w:kern w:val="2"/>
                <w:sz w:val="20"/>
                <w:szCs w:val="20"/>
                <w:lang w:eastAsia="ar-SA"/>
              </w:rPr>
            </w:pPr>
            <w:r>
              <w:rPr>
                <w:rFonts w:ascii="Times New Roman" w:hAnsi="Times New Roman"/>
                <w:bCs/>
                <w:kern w:val="2"/>
                <w:sz w:val="20"/>
                <w:szCs w:val="20"/>
                <w:lang w:eastAsia="ar-SA"/>
              </w:rPr>
              <w:t>В валюте РФ</w:t>
            </w:r>
          </w:p>
        </w:tc>
        <w:tc>
          <w:tcPr>
            <w:tcW w:w="2495" w:type="dxa"/>
            <w:tcBorders>
              <w:top w:val="nil"/>
              <w:left w:val="single" w:sz="2" w:space="0" w:color="000000"/>
              <w:bottom w:val="single" w:sz="2" w:space="0" w:color="000000"/>
              <w:right w:val="single" w:sz="2" w:space="0" w:color="000000"/>
            </w:tcBorders>
          </w:tcPr>
          <w:p w:rsidR="00740BDE" w:rsidRDefault="00740BDE">
            <w:pPr>
              <w:suppressLineNumbers/>
              <w:snapToGrid w:val="0"/>
              <w:spacing w:after="0" w:line="240" w:lineRule="auto"/>
              <w:jc w:val="center"/>
              <w:rPr>
                <w:rFonts w:ascii="Times New Roman" w:hAnsi="Times New Roman"/>
                <w:bCs/>
                <w:kern w:val="2"/>
                <w:sz w:val="20"/>
                <w:szCs w:val="20"/>
                <w:lang w:eastAsia="ar-SA"/>
              </w:rPr>
            </w:pPr>
            <w:r>
              <w:rPr>
                <w:rFonts w:ascii="Times New Roman" w:hAnsi="Times New Roman"/>
                <w:bCs/>
                <w:kern w:val="2"/>
                <w:sz w:val="20"/>
                <w:szCs w:val="20"/>
                <w:lang w:eastAsia="ar-SA"/>
              </w:rPr>
              <w:t>1 000 000,00</w:t>
            </w:r>
          </w:p>
        </w:tc>
      </w:tr>
      <w:tr w:rsidR="00740BDE" w:rsidTr="004808E0">
        <w:tc>
          <w:tcPr>
            <w:tcW w:w="2804"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bCs/>
                <w:kern w:val="2"/>
                <w:sz w:val="20"/>
                <w:szCs w:val="20"/>
                <w:lang w:eastAsia="ar-SA"/>
              </w:rPr>
            </w:pPr>
            <w:r>
              <w:rPr>
                <w:rFonts w:ascii="Times New Roman" w:hAnsi="Times New Roman"/>
                <w:bCs/>
                <w:kern w:val="2"/>
                <w:sz w:val="20"/>
                <w:szCs w:val="20"/>
                <w:lang w:eastAsia="ar-SA"/>
              </w:rPr>
              <w:t>0102 00 00 10 0000 710</w:t>
            </w:r>
          </w:p>
        </w:tc>
        <w:tc>
          <w:tcPr>
            <w:tcW w:w="5475"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bCs/>
                <w:kern w:val="2"/>
                <w:sz w:val="20"/>
                <w:szCs w:val="20"/>
                <w:lang w:eastAsia="ar-SA"/>
              </w:rPr>
            </w:pPr>
            <w:r>
              <w:rPr>
                <w:rFonts w:ascii="Times New Roman" w:hAnsi="Times New Roman"/>
                <w:bCs/>
                <w:kern w:val="2"/>
                <w:sz w:val="20"/>
                <w:szCs w:val="20"/>
                <w:lang w:eastAsia="ar-SA"/>
              </w:rPr>
              <w:t>Получение кредитов  от кредитных организаций</w:t>
            </w:r>
          </w:p>
          <w:p w:rsidR="00740BDE" w:rsidRDefault="00740BDE">
            <w:pPr>
              <w:suppressLineNumbers/>
              <w:snapToGrid w:val="0"/>
              <w:spacing w:after="0" w:line="240" w:lineRule="auto"/>
              <w:rPr>
                <w:rFonts w:ascii="Times New Roman" w:hAnsi="Times New Roman"/>
                <w:bCs/>
                <w:kern w:val="2"/>
                <w:sz w:val="20"/>
                <w:szCs w:val="20"/>
                <w:lang w:eastAsia="ar-SA"/>
              </w:rPr>
            </w:pPr>
            <w:r>
              <w:rPr>
                <w:rFonts w:ascii="Times New Roman" w:hAnsi="Times New Roman"/>
                <w:bCs/>
                <w:kern w:val="2"/>
                <w:sz w:val="20"/>
                <w:szCs w:val="20"/>
                <w:lang w:eastAsia="ar-SA"/>
              </w:rPr>
              <w:t>бюджетом городского поселения РФ в валюте РФ</w:t>
            </w:r>
          </w:p>
        </w:tc>
        <w:tc>
          <w:tcPr>
            <w:tcW w:w="2495" w:type="dxa"/>
            <w:tcBorders>
              <w:top w:val="nil"/>
              <w:left w:val="single" w:sz="2" w:space="0" w:color="000000"/>
              <w:bottom w:val="single" w:sz="2" w:space="0" w:color="000000"/>
              <w:right w:val="single" w:sz="2" w:space="0" w:color="000000"/>
            </w:tcBorders>
          </w:tcPr>
          <w:p w:rsidR="00740BDE" w:rsidRDefault="00740BDE">
            <w:pPr>
              <w:suppressLineNumbers/>
              <w:snapToGrid w:val="0"/>
              <w:spacing w:after="0" w:line="240" w:lineRule="auto"/>
              <w:jc w:val="center"/>
              <w:rPr>
                <w:rFonts w:ascii="Times New Roman" w:hAnsi="Times New Roman"/>
                <w:bCs/>
                <w:kern w:val="2"/>
                <w:sz w:val="20"/>
                <w:szCs w:val="20"/>
                <w:lang w:eastAsia="ar-SA"/>
              </w:rPr>
            </w:pPr>
            <w:r>
              <w:rPr>
                <w:rFonts w:ascii="Times New Roman" w:hAnsi="Times New Roman"/>
                <w:bCs/>
                <w:kern w:val="2"/>
                <w:sz w:val="20"/>
                <w:szCs w:val="20"/>
                <w:lang w:eastAsia="ar-SA"/>
              </w:rPr>
              <w:t>1 000 000,00</w:t>
            </w:r>
          </w:p>
        </w:tc>
      </w:tr>
      <w:tr w:rsidR="00740BDE" w:rsidTr="004808E0">
        <w:tc>
          <w:tcPr>
            <w:tcW w:w="2804"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bCs/>
                <w:kern w:val="2"/>
                <w:sz w:val="20"/>
                <w:szCs w:val="20"/>
                <w:lang w:eastAsia="ar-SA"/>
              </w:rPr>
            </w:pPr>
            <w:r>
              <w:rPr>
                <w:rFonts w:ascii="Times New Roman" w:hAnsi="Times New Roman"/>
                <w:bCs/>
                <w:kern w:val="2"/>
                <w:sz w:val="20"/>
                <w:szCs w:val="20"/>
                <w:lang w:eastAsia="ar-SA"/>
              </w:rPr>
              <w:t>0102 00 00 00 0000 800</w:t>
            </w:r>
          </w:p>
        </w:tc>
        <w:tc>
          <w:tcPr>
            <w:tcW w:w="5475"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bCs/>
                <w:kern w:val="2"/>
                <w:sz w:val="20"/>
                <w:szCs w:val="20"/>
                <w:lang w:eastAsia="ar-SA"/>
              </w:rPr>
            </w:pPr>
            <w:r>
              <w:rPr>
                <w:rFonts w:ascii="Times New Roman" w:hAnsi="Times New Roman"/>
                <w:bCs/>
                <w:kern w:val="2"/>
                <w:sz w:val="20"/>
                <w:szCs w:val="20"/>
                <w:lang w:eastAsia="ar-SA"/>
              </w:rPr>
              <w:t>Погашение кредитов, предоставленных кредитными организациями в валюте РФ</w:t>
            </w:r>
          </w:p>
        </w:tc>
        <w:tc>
          <w:tcPr>
            <w:tcW w:w="2495" w:type="dxa"/>
            <w:tcBorders>
              <w:top w:val="nil"/>
              <w:left w:val="single" w:sz="2" w:space="0" w:color="000000"/>
              <w:bottom w:val="single" w:sz="2" w:space="0" w:color="000000"/>
              <w:right w:val="single" w:sz="2" w:space="0" w:color="000000"/>
            </w:tcBorders>
          </w:tcPr>
          <w:p w:rsidR="00740BDE" w:rsidRDefault="00740BDE">
            <w:pPr>
              <w:suppressLineNumbers/>
              <w:snapToGrid w:val="0"/>
              <w:spacing w:after="0" w:line="240" w:lineRule="auto"/>
              <w:jc w:val="center"/>
              <w:rPr>
                <w:rFonts w:ascii="Times New Roman" w:hAnsi="Times New Roman"/>
                <w:bCs/>
                <w:kern w:val="2"/>
                <w:sz w:val="20"/>
                <w:szCs w:val="20"/>
                <w:lang w:eastAsia="ar-SA"/>
              </w:rPr>
            </w:pPr>
            <w:r>
              <w:rPr>
                <w:rFonts w:ascii="Times New Roman" w:hAnsi="Times New Roman"/>
                <w:bCs/>
                <w:kern w:val="2"/>
                <w:sz w:val="20"/>
                <w:szCs w:val="20"/>
                <w:lang w:eastAsia="ar-SA"/>
              </w:rPr>
              <w:t>0,00</w:t>
            </w:r>
          </w:p>
        </w:tc>
      </w:tr>
      <w:tr w:rsidR="00740BDE" w:rsidTr="004808E0">
        <w:tc>
          <w:tcPr>
            <w:tcW w:w="2804"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bCs/>
                <w:kern w:val="2"/>
                <w:sz w:val="20"/>
                <w:szCs w:val="20"/>
                <w:lang w:eastAsia="ar-SA"/>
              </w:rPr>
            </w:pPr>
            <w:r>
              <w:rPr>
                <w:rFonts w:ascii="Times New Roman" w:hAnsi="Times New Roman"/>
                <w:bCs/>
                <w:kern w:val="2"/>
                <w:sz w:val="20"/>
                <w:szCs w:val="20"/>
                <w:lang w:eastAsia="ar-SA"/>
              </w:rPr>
              <w:t>0102 00 00 10 0000 810</w:t>
            </w:r>
          </w:p>
        </w:tc>
        <w:tc>
          <w:tcPr>
            <w:tcW w:w="5475"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b/>
                <w:bCs/>
                <w:kern w:val="2"/>
                <w:sz w:val="20"/>
                <w:szCs w:val="20"/>
                <w:lang w:eastAsia="ar-SA"/>
              </w:rPr>
            </w:pPr>
            <w:r>
              <w:rPr>
                <w:rFonts w:ascii="Times New Roman" w:hAnsi="Times New Roman"/>
                <w:bCs/>
                <w:kern w:val="2"/>
                <w:sz w:val="20"/>
                <w:szCs w:val="20"/>
                <w:lang w:eastAsia="ar-SA"/>
              </w:rPr>
              <w:t>Погашение бюджетом городского поселения РФ кредита, от  кредитных организаций в валюте РФ</w:t>
            </w:r>
          </w:p>
        </w:tc>
        <w:tc>
          <w:tcPr>
            <w:tcW w:w="2495" w:type="dxa"/>
            <w:tcBorders>
              <w:top w:val="nil"/>
              <w:left w:val="single" w:sz="2" w:space="0" w:color="000000"/>
              <w:bottom w:val="single" w:sz="2" w:space="0" w:color="000000"/>
              <w:right w:val="single" w:sz="2" w:space="0" w:color="000000"/>
            </w:tcBorders>
          </w:tcPr>
          <w:p w:rsidR="00740BDE" w:rsidRDefault="00740BDE">
            <w:pPr>
              <w:suppressLineNumbers/>
              <w:snapToGrid w:val="0"/>
              <w:spacing w:after="0" w:line="240" w:lineRule="auto"/>
              <w:jc w:val="center"/>
              <w:rPr>
                <w:rFonts w:ascii="Times New Roman" w:hAnsi="Times New Roman"/>
                <w:bCs/>
                <w:kern w:val="2"/>
                <w:sz w:val="20"/>
                <w:szCs w:val="20"/>
                <w:lang w:eastAsia="ar-SA"/>
              </w:rPr>
            </w:pPr>
            <w:r>
              <w:rPr>
                <w:rFonts w:ascii="Times New Roman" w:hAnsi="Times New Roman"/>
                <w:bCs/>
                <w:kern w:val="2"/>
                <w:sz w:val="20"/>
                <w:szCs w:val="20"/>
                <w:lang w:eastAsia="ar-SA"/>
              </w:rPr>
              <w:t>0,00</w:t>
            </w:r>
          </w:p>
        </w:tc>
      </w:tr>
      <w:tr w:rsidR="00740BDE" w:rsidTr="004808E0">
        <w:tc>
          <w:tcPr>
            <w:tcW w:w="2804"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bCs/>
                <w:kern w:val="2"/>
                <w:sz w:val="20"/>
                <w:szCs w:val="20"/>
                <w:lang w:eastAsia="ar-SA"/>
              </w:rPr>
            </w:pPr>
            <w:r>
              <w:rPr>
                <w:rFonts w:ascii="Times New Roman" w:hAnsi="Times New Roman"/>
                <w:bCs/>
                <w:kern w:val="2"/>
                <w:sz w:val="20"/>
                <w:szCs w:val="20"/>
                <w:lang w:eastAsia="ar-SA"/>
              </w:rPr>
              <w:t>01 03 00 00 00 0000 000</w:t>
            </w:r>
          </w:p>
        </w:tc>
        <w:tc>
          <w:tcPr>
            <w:tcW w:w="5475"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b/>
                <w:bCs/>
                <w:kern w:val="2"/>
                <w:sz w:val="20"/>
                <w:szCs w:val="20"/>
                <w:lang w:eastAsia="ar-SA"/>
              </w:rPr>
            </w:pPr>
            <w:r>
              <w:rPr>
                <w:rFonts w:ascii="Times New Roman" w:hAnsi="Times New Roman"/>
                <w:b/>
                <w:bCs/>
                <w:kern w:val="2"/>
                <w:sz w:val="20"/>
                <w:szCs w:val="20"/>
                <w:lang w:eastAsia="ar-SA"/>
              </w:rPr>
              <w:t>Бюджетные кредиты от других бюджетов бюджетной системы Российской Федерации.</w:t>
            </w:r>
          </w:p>
        </w:tc>
        <w:tc>
          <w:tcPr>
            <w:tcW w:w="2495" w:type="dxa"/>
            <w:tcBorders>
              <w:top w:val="nil"/>
              <w:left w:val="single" w:sz="2" w:space="0" w:color="000000"/>
              <w:bottom w:val="single" w:sz="2" w:space="0" w:color="000000"/>
              <w:right w:val="single" w:sz="2" w:space="0" w:color="000000"/>
            </w:tcBorders>
          </w:tcPr>
          <w:p w:rsidR="00740BDE" w:rsidRDefault="00740BDE">
            <w:pPr>
              <w:suppressLineNumbers/>
              <w:snapToGrid w:val="0"/>
              <w:spacing w:after="0" w:line="240" w:lineRule="auto"/>
              <w:jc w:val="center"/>
              <w:rPr>
                <w:rFonts w:ascii="Times New Roman" w:hAnsi="Times New Roman"/>
                <w:bCs/>
                <w:kern w:val="2"/>
                <w:sz w:val="20"/>
                <w:szCs w:val="20"/>
                <w:lang w:eastAsia="ar-SA"/>
              </w:rPr>
            </w:pPr>
            <w:r>
              <w:rPr>
                <w:rFonts w:ascii="Times New Roman" w:hAnsi="Times New Roman"/>
                <w:bCs/>
                <w:kern w:val="2"/>
                <w:sz w:val="20"/>
                <w:szCs w:val="20"/>
                <w:lang w:eastAsia="ar-SA"/>
              </w:rPr>
              <w:t>-241 000,00</w:t>
            </w:r>
          </w:p>
        </w:tc>
      </w:tr>
      <w:tr w:rsidR="00740BDE" w:rsidTr="004808E0">
        <w:tc>
          <w:tcPr>
            <w:tcW w:w="2804"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01 03 00 00 10 0000 800</w:t>
            </w:r>
          </w:p>
        </w:tc>
        <w:tc>
          <w:tcPr>
            <w:tcW w:w="5475"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Погашение бюджетных кредитов, полученных от других бюджетов бюджетной системы Российской Федерации в валюте Российской Федерации.</w:t>
            </w:r>
          </w:p>
        </w:tc>
        <w:tc>
          <w:tcPr>
            <w:tcW w:w="2495" w:type="dxa"/>
            <w:tcBorders>
              <w:top w:val="nil"/>
              <w:left w:val="single" w:sz="2" w:space="0" w:color="000000"/>
              <w:bottom w:val="single" w:sz="2" w:space="0" w:color="000000"/>
              <w:right w:val="single" w:sz="2" w:space="0" w:color="000000"/>
            </w:tcBorders>
          </w:tcPr>
          <w:p w:rsidR="00740BDE" w:rsidRDefault="00740BDE">
            <w:pPr>
              <w:suppressLineNumbers/>
              <w:snapToGrid w:val="0"/>
              <w:spacing w:after="0" w:line="240" w:lineRule="auto"/>
              <w:jc w:val="center"/>
              <w:rPr>
                <w:rFonts w:ascii="Times New Roman" w:hAnsi="Times New Roman"/>
                <w:kern w:val="2"/>
                <w:sz w:val="20"/>
                <w:szCs w:val="20"/>
                <w:lang w:eastAsia="ar-SA"/>
              </w:rPr>
            </w:pPr>
            <w:r>
              <w:rPr>
                <w:rFonts w:ascii="Times New Roman" w:hAnsi="Times New Roman"/>
                <w:kern w:val="2"/>
                <w:sz w:val="20"/>
                <w:szCs w:val="20"/>
                <w:lang w:eastAsia="ar-SA"/>
              </w:rPr>
              <w:t>-241 000,00</w:t>
            </w:r>
          </w:p>
        </w:tc>
      </w:tr>
      <w:tr w:rsidR="00740BDE" w:rsidTr="004808E0">
        <w:tc>
          <w:tcPr>
            <w:tcW w:w="2804"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01 03 00 00 10 0000 810</w:t>
            </w:r>
          </w:p>
        </w:tc>
        <w:tc>
          <w:tcPr>
            <w:tcW w:w="5475"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c>
          <w:tcPr>
            <w:tcW w:w="2495" w:type="dxa"/>
            <w:tcBorders>
              <w:top w:val="nil"/>
              <w:left w:val="single" w:sz="2" w:space="0" w:color="000000"/>
              <w:bottom w:val="single" w:sz="2" w:space="0" w:color="000000"/>
              <w:right w:val="single" w:sz="2" w:space="0" w:color="000000"/>
            </w:tcBorders>
          </w:tcPr>
          <w:p w:rsidR="00740BDE" w:rsidRDefault="00740BDE">
            <w:pPr>
              <w:suppressLineNumbers/>
              <w:snapToGrid w:val="0"/>
              <w:spacing w:after="0" w:line="240" w:lineRule="auto"/>
              <w:jc w:val="center"/>
              <w:rPr>
                <w:rFonts w:ascii="Times New Roman" w:hAnsi="Times New Roman"/>
                <w:kern w:val="2"/>
                <w:sz w:val="20"/>
                <w:szCs w:val="20"/>
                <w:lang w:eastAsia="ar-SA"/>
              </w:rPr>
            </w:pPr>
            <w:r>
              <w:rPr>
                <w:rFonts w:ascii="Times New Roman" w:hAnsi="Times New Roman"/>
                <w:kern w:val="2"/>
                <w:sz w:val="20"/>
                <w:szCs w:val="20"/>
                <w:lang w:eastAsia="ar-SA"/>
              </w:rPr>
              <w:t>-241 000,00</w:t>
            </w:r>
          </w:p>
        </w:tc>
      </w:tr>
      <w:tr w:rsidR="00740BDE" w:rsidTr="004808E0">
        <w:tc>
          <w:tcPr>
            <w:tcW w:w="2804"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01 05 00 00 00 0000 000</w:t>
            </w:r>
          </w:p>
        </w:tc>
        <w:tc>
          <w:tcPr>
            <w:tcW w:w="5475"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 xml:space="preserve"> Изменение остатков средств на счетах по учету средств бюджета</w:t>
            </w:r>
          </w:p>
        </w:tc>
        <w:tc>
          <w:tcPr>
            <w:tcW w:w="2495" w:type="dxa"/>
            <w:tcBorders>
              <w:top w:val="nil"/>
              <w:left w:val="single" w:sz="2" w:space="0" w:color="000000"/>
              <w:bottom w:val="single" w:sz="2" w:space="0" w:color="000000"/>
              <w:right w:val="single" w:sz="2" w:space="0" w:color="000000"/>
            </w:tcBorders>
          </w:tcPr>
          <w:p w:rsidR="00740BDE" w:rsidRDefault="00740BDE">
            <w:pPr>
              <w:suppressLineNumbers/>
              <w:snapToGrid w:val="0"/>
              <w:spacing w:after="0" w:line="240" w:lineRule="auto"/>
              <w:jc w:val="center"/>
              <w:rPr>
                <w:rFonts w:ascii="Times New Roman" w:hAnsi="Times New Roman"/>
                <w:kern w:val="2"/>
                <w:sz w:val="20"/>
                <w:szCs w:val="20"/>
                <w:lang w:eastAsia="ar-SA"/>
              </w:rPr>
            </w:pPr>
            <w:r>
              <w:rPr>
                <w:rFonts w:ascii="Times New Roman" w:hAnsi="Times New Roman"/>
                <w:kern w:val="2"/>
                <w:sz w:val="20"/>
                <w:szCs w:val="20"/>
                <w:lang w:eastAsia="ar-SA"/>
              </w:rPr>
              <w:t>543 300,00</w:t>
            </w:r>
          </w:p>
        </w:tc>
      </w:tr>
      <w:tr w:rsidR="00740BDE" w:rsidTr="004808E0">
        <w:tc>
          <w:tcPr>
            <w:tcW w:w="2804"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01 05 00 00 00 0000 500</w:t>
            </w:r>
          </w:p>
        </w:tc>
        <w:tc>
          <w:tcPr>
            <w:tcW w:w="5475"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Увеличение остатков средств бюджетов.</w:t>
            </w:r>
          </w:p>
        </w:tc>
        <w:tc>
          <w:tcPr>
            <w:tcW w:w="2495" w:type="dxa"/>
            <w:tcBorders>
              <w:top w:val="nil"/>
              <w:left w:val="single" w:sz="2" w:space="0" w:color="000000"/>
              <w:bottom w:val="single" w:sz="2" w:space="0" w:color="000000"/>
              <w:right w:val="single" w:sz="2" w:space="0" w:color="000000"/>
            </w:tcBorders>
          </w:tcPr>
          <w:p w:rsidR="00740BDE" w:rsidRDefault="00740BDE">
            <w:pPr>
              <w:suppressLineNumbers/>
              <w:snapToGrid w:val="0"/>
              <w:spacing w:after="0" w:line="240" w:lineRule="auto"/>
              <w:jc w:val="center"/>
              <w:rPr>
                <w:rFonts w:ascii="Times New Roman" w:hAnsi="Times New Roman"/>
                <w:kern w:val="2"/>
                <w:sz w:val="20"/>
                <w:szCs w:val="20"/>
                <w:lang w:eastAsia="ar-SA"/>
              </w:rPr>
            </w:pPr>
            <w:r>
              <w:rPr>
                <w:rFonts w:ascii="Times New Roman" w:hAnsi="Times New Roman"/>
                <w:kern w:val="2"/>
                <w:sz w:val="20"/>
                <w:szCs w:val="20"/>
                <w:lang w:eastAsia="ar-SA"/>
              </w:rPr>
              <w:t>-16 192 400,00</w:t>
            </w:r>
          </w:p>
        </w:tc>
      </w:tr>
      <w:tr w:rsidR="00740BDE" w:rsidTr="004808E0">
        <w:tc>
          <w:tcPr>
            <w:tcW w:w="2804"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01 05 02 00 00 0000 500</w:t>
            </w:r>
          </w:p>
        </w:tc>
        <w:tc>
          <w:tcPr>
            <w:tcW w:w="5475"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Увеличение прочих остатков средств бюджетов</w:t>
            </w:r>
          </w:p>
        </w:tc>
        <w:tc>
          <w:tcPr>
            <w:tcW w:w="2495" w:type="dxa"/>
            <w:tcBorders>
              <w:top w:val="nil"/>
              <w:left w:val="single" w:sz="2" w:space="0" w:color="000000"/>
              <w:bottom w:val="single" w:sz="2" w:space="0" w:color="000000"/>
              <w:right w:val="single" w:sz="2" w:space="0" w:color="000000"/>
            </w:tcBorders>
          </w:tcPr>
          <w:p w:rsidR="00740BDE" w:rsidRDefault="00740BDE">
            <w:pPr>
              <w:suppressLineNumbers/>
              <w:snapToGrid w:val="0"/>
              <w:spacing w:after="0" w:line="240" w:lineRule="auto"/>
              <w:jc w:val="center"/>
              <w:rPr>
                <w:rFonts w:ascii="Times New Roman" w:hAnsi="Times New Roman"/>
                <w:kern w:val="2"/>
                <w:sz w:val="20"/>
                <w:szCs w:val="20"/>
                <w:lang w:eastAsia="ar-SA"/>
              </w:rPr>
            </w:pPr>
            <w:r>
              <w:rPr>
                <w:rFonts w:ascii="Times New Roman" w:hAnsi="Times New Roman"/>
                <w:kern w:val="2"/>
                <w:sz w:val="20"/>
                <w:szCs w:val="20"/>
                <w:lang w:eastAsia="ar-SA"/>
              </w:rPr>
              <w:t>-16 192 400,00</w:t>
            </w:r>
          </w:p>
        </w:tc>
      </w:tr>
      <w:tr w:rsidR="00740BDE" w:rsidTr="004808E0">
        <w:tc>
          <w:tcPr>
            <w:tcW w:w="2804"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01 05 02 01 00 0000 510</w:t>
            </w:r>
          </w:p>
        </w:tc>
        <w:tc>
          <w:tcPr>
            <w:tcW w:w="5475"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Увеличение прочих остатков денежных средств бюджетов.</w:t>
            </w:r>
          </w:p>
        </w:tc>
        <w:tc>
          <w:tcPr>
            <w:tcW w:w="2495" w:type="dxa"/>
            <w:tcBorders>
              <w:top w:val="nil"/>
              <w:left w:val="single" w:sz="2" w:space="0" w:color="000000"/>
              <w:bottom w:val="single" w:sz="2" w:space="0" w:color="000000"/>
              <w:right w:val="single" w:sz="2" w:space="0" w:color="000000"/>
            </w:tcBorders>
          </w:tcPr>
          <w:p w:rsidR="00740BDE" w:rsidRDefault="00740BDE">
            <w:pPr>
              <w:suppressLineNumbers/>
              <w:snapToGrid w:val="0"/>
              <w:spacing w:after="0" w:line="240" w:lineRule="auto"/>
              <w:jc w:val="center"/>
              <w:rPr>
                <w:rFonts w:ascii="Times New Roman" w:hAnsi="Times New Roman"/>
                <w:kern w:val="2"/>
                <w:sz w:val="20"/>
                <w:szCs w:val="20"/>
                <w:lang w:eastAsia="ar-SA"/>
              </w:rPr>
            </w:pPr>
            <w:r>
              <w:rPr>
                <w:rFonts w:ascii="Times New Roman" w:hAnsi="Times New Roman"/>
                <w:kern w:val="2"/>
                <w:sz w:val="20"/>
                <w:szCs w:val="20"/>
                <w:lang w:eastAsia="ar-SA"/>
              </w:rPr>
              <w:t>-16 192 400,00</w:t>
            </w:r>
          </w:p>
        </w:tc>
      </w:tr>
      <w:tr w:rsidR="00740BDE" w:rsidTr="004808E0">
        <w:tc>
          <w:tcPr>
            <w:tcW w:w="2804"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01 05 00 01 10 0000 510</w:t>
            </w:r>
          </w:p>
        </w:tc>
        <w:tc>
          <w:tcPr>
            <w:tcW w:w="5475"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Увеличение прочих остатков денежных средств, бюджета городского поселения Российской Федерации.</w:t>
            </w:r>
          </w:p>
        </w:tc>
        <w:tc>
          <w:tcPr>
            <w:tcW w:w="2495" w:type="dxa"/>
            <w:tcBorders>
              <w:top w:val="nil"/>
              <w:left w:val="single" w:sz="2" w:space="0" w:color="000000"/>
              <w:bottom w:val="single" w:sz="2" w:space="0" w:color="000000"/>
              <w:right w:val="single" w:sz="2" w:space="0" w:color="000000"/>
            </w:tcBorders>
          </w:tcPr>
          <w:p w:rsidR="00740BDE" w:rsidRDefault="00740BDE">
            <w:pPr>
              <w:suppressLineNumbers/>
              <w:snapToGrid w:val="0"/>
              <w:spacing w:after="0" w:line="240" w:lineRule="auto"/>
              <w:jc w:val="center"/>
              <w:rPr>
                <w:rFonts w:ascii="Times New Roman" w:hAnsi="Times New Roman"/>
                <w:kern w:val="2"/>
                <w:sz w:val="20"/>
                <w:szCs w:val="20"/>
                <w:lang w:eastAsia="ar-SA"/>
              </w:rPr>
            </w:pPr>
            <w:r>
              <w:rPr>
                <w:rFonts w:ascii="Times New Roman" w:hAnsi="Times New Roman"/>
                <w:kern w:val="2"/>
                <w:sz w:val="20"/>
                <w:szCs w:val="20"/>
                <w:lang w:eastAsia="ar-SA"/>
              </w:rPr>
              <w:t>-16 192 400,00</w:t>
            </w:r>
          </w:p>
        </w:tc>
      </w:tr>
      <w:tr w:rsidR="00740BDE" w:rsidTr="004808E0">
        <w:tc>
          <w:tcPr>
            <w:tcW w:w="2804"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01 05 00 00 00 0000 600</w:t>
            </w:r>
          </w:p>
        </w:tc>
        <w:tc>
          <w:tcPr>
            <w:tcW w:w="5475"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Уменьшение остатков средств бюджетов</w:t>
            </w:r>
          </w:p>
        </w:tc>
        <w:tc>
          <w:tcPr>
            <w:tcW w:w="2495" w:type="dxa"/>
            <w:tcBorders>
              <w:top w:val="nil"/>
              <w:left w:val="single" w:sz="2" w:space="0" w:color="000000"/>
              <w:bottom w:val="single" w:sz="2" w:space="0" w:color="000000"/>
              <w:right w:val="single" w:sz="2" w:space="0" w:color="000000"/>
            </w:tcBorders>
          </w:tcPr>
          <w:p w:rsidR="00740BDE" w:rsidRDefault="00740BDE">
            <w:pPr>
              <w:suppressLineNumbers/>
              <w:snapToGrid w:val="0"/>
              <w:spacing w:after="0" w:line="240" w:lineRule="auto"/>
              <w:jc w:val="center"/>
              <w:rPr>
                <w:rFonts w:ascii="Times New Roman" w:hAnsi="Times New Roman"/>
                <w:kern w:val="2"/>
                <w:sz w:val="20"/>
                <w:szCs w:val="20"/>
                <w:lang w:eastAsia="ar-SA"/>
              </w:rPr>
            </w:pPr>
            <w:r>
              <w:rPr>
                <w:rFonts w:ascii="Times New Roman" w:hAnsi="Times New Roman"/>
                <w:kern w:val="2"/>
                <w:sz w:val="20"/>
                <w:szCs w:val="20"/>
                <w:lang w:eastAsia="ar-SA"/>
              </w:rPr>
              <w:t>16 735 700,00</w:t>
            </w:r>
          </w:p>
        </w:tc>
      </w:tr>
      <w:tr w:rsidR="00740BDE" w:rsidTr="004808E0">
        <w:tc>
          <w:tcPr>
            <w:tcW w:w="2804"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01 05 02 00 00 0000 600</w:t>
            </w:r>
          </w:p>
        </w:tc>
        <w:tc>
          <w:tcPr>
            <w:tcW w:w="5475"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Уменьшение прочих  остатков средств бюджетов</w:t>
            </w:r>
          </w:p>
        </w:tc>
        <w:tc>
          <w:tcPr>
            <w:tcW w:w="2495" w:type="dxa"/>
            <w:tcBorders>
              <w:top w:val="nil"/>
              <w:left w:val="single" w:sz="2" w:space="0" w:color="000000"/>
              <w:bottom w:val="single" w:sz="2" w:space="0" w:color="000000"/>
              <w:right w:val="single" w:sz="2" w:space="0" w:color="000000"/>
            </w:tcBorders>
          </w:tcPr>
          <w:p w:rsidR="00740BDE" w:rsidRDefault="00740BDE">
            <w:pPr>
              <w:suppressLineNumbers/>
              <w:snapToGrid w:val="0"/>
              <w:spacing w:after="0" w:line="240" w:lineRule="auto"/>
              <w:jc w:val="center"/>
              <w:rPr>
                <w:rFonts w:ascii="Times New Roman" w:hAnsi="Times New Roman"/>
                <w:kern w:val="2"/>
                <w:sz w:val="20"/>
                <w:szCs w:val="20"/>
                <w:lang w:eastAsia="ar-SA"/>
              </w:rPr>
            </w:pPr>
            <w:r>
              <w:rPr>
                <w:rFonts w:ascii="Times New Roman" w:hAnsi="Times New Roman"/>
                <w:kern w:val="2"/>
                <w:sz w:val="20"/>
                <w:szCs w:val="20"/>
                <w:lang w:eastAsia="ar-SA"/>
              </w:rPr>
              <w:t>16 735 700,00</w:t>
            </w:r>
          </w:p>
        </w:tc>
      </w:tr>
      <w:tr w:rsidR="00740BDE" w:rsidTr="004808E0">
        <w:tc>
          <w:tcPr>
            <w:tcW w:w="2804"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01 05 02 01 00 0000 610</w:t>
            </w:r>
          </w:p>
        </w:tc>
        <w:tc>
          <w:tcPr>
            <w:tcW w:w="5475" w:type="dxa"/>
            <w:tcBorders>
              <w:top w:val="nil"/>
              <w:left w:val="single" w:sz="2" w:space="0" w:color="000000"/>
              <w:bottom w:val="single" w:sz="2" w:space="0" w:color="000000"/>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Уменьшение прочих  остатков денежных  средств бюджетов.</w:t>
            </w:r>
          </w:p>
        </w:tc>
        <w:tc>
          <w:tcPr>
            <w:tcW w:w="2495" w:type="dxa"/>
            <w:tcBorders>
              <w:top w:val="nil"/>
              <w:left w:val="single" w:sz="2" w:space="0" w:color="000000"/>
              <w:bottom w:val="single" w:sz="2" w:space="0" w:color="000000"/>
              <w:right w:val="single" w:sz="2" w:space="0" w:color="000000"/>
            </w:tcBorders>
          </w:tcPr>
          <w:p w:rsidR="00740BDE" w:rsidRDefault="00740BDE">
            <w:pPr>
              <w:suppressLineNumbers/>
              <w:snapToGrid w:val="0"/>
              <w:spacing w:after="0" w:line="240" w:lineRule="auto"/>
              <w:jc w:val="center"/>
              <w:rPr>
                <w:rFonts w:ascii="Times New Roman" w:hAnsi="Times New Roman"/>
                <w:kern w:val="2"/>
                <w:sz w:val="20"/>
                <w:szCs w:val="20"/>
                <w:lang w:eastAsia="ar-SA"/>
              </w:rPr>
            </w:pPr>
            <w:r>
              <w:rPr>
                <w:rFonts w:ascii="Times New Roman" w:hAnsi="Times New Roman"/>
                <w:kern w:val="2"/>
                <w:sz w:val="20"/>
                <w:szCs w:val="20"/>
                <w:lang w:eastAsia="ar-SA"/>
              </w:rPr>
              <w:t>16 735 700,00</w:t>
            </w:r>
          </w:p>
        </w:tc>
      </w:tr>
      <w:tr w:rsidR="00740BDE" w:rsidTr="004808E0">
        <w:tc>
          <w:tcPr>
            <w:tcW w:w="2804" w:type="dxa"/>
            <w:tcBorders>
              <w:top w:val="nil"/>
              <w:left w:val="single" w:sz="2" w:space="0" w:color="000000"/>
              <w:bottom w:val="single" w:sz="4" w:space="0" w:color="auto"/>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01 05 02 01 10 0000 610</w:t>
            </w:r>
          </w:p>
        </w:tc>
        <w:tc>
          <w:tcPr>
            <w:tcW w:w="5475" w:type="dxa"/>
            <w:tcBorders>
              <w:top w:val="nil"/>
              <w:left w:val="single" w:sz="2" w:space="0" w:color="000000"/>
              <w:bottom w:val="single" w:sz="4" w:space="0" w:color="auto"/>
              <w:right w:val="nil"/>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Уменьшение прочих остатков денежных средств, бюджета городского поселения Российской Федерации.</w:t>
            </w:r>
          </w:p>
        </w:tc>
        <w:tc>
          <w:tcPr>
            <w:tcW w:w="2495" w:type="dxa"/>
            <w:tcBorders>
              <w:top w:val="nil"/>
              <w:left w:val="single" w:sz="2" w:space="0" w:color="000000"/>
              <w:bottom w:val="single" w:sz="4" w:space="0" w:color="auto"/>
              <w:right w:val="single" w:sz="2" w:space="0" w:color="000000"/>
            </w:tcBorders>
          </w:tcPr>
          <w:p w:rsidR="00740BDE" w:rsidRDefault="00740BDE">
            <w:pPr>
              <w:suppressLineNumbers/>
              <w:snapToGrid w:val="0"/>
              <w:spacing w:after="0" w:line="240" w:lineRule="auto"/>
              <w:jc w:val="center"/>
              <w:rPr>
                <w:rFonts w:ascii="Times New Roman" w:hAnsi="Times New Roman"/>
                <w:kern w:val="2"/>
                <w:sz w:val="20"/>
                <w:szCs w:val="20"/>
                <w:lang w:eastAsia="ar-SA"/>
              </w:rPr>
            </w:pPr>
            <w:r>
              <w:rPr>
                <w:rFonts w:ascii="Times New Roman" w:hAnsi="Times New Roman"/>
                <w:kern w:val="2"/>
                <w:sz w:val="20"/>
                <w:szCs w:val="20"/>
                <w:lang w:eastAsia="ar-SA"/>
              </w:rPr>
              <w:t>16 735 700,00</w:t>
            </w:r>
          </w:p>
        </w:tc>
      </w:tr>
      <w:tr w:rsidR="00740BDE" w:rsidTr="004808E0">
        <w:tc>
          <w:tcPr>
            <w:tcW w:w="2804" w:type="dxa"/>
            <w:tcBorders>
              <w:top w:val="single" w:sz="4" w:space="0" w:color="auto"/>
              <w:left w:val="single" w:sz="4" w:space="0" w:color="auto"/>
              <w:bottom w:val="single" w:sz="4" w:space="0" w:color="auto"/>
              <w:right w:val="single" w:sz="4" w:space="0" w:color="auto"/>
            </w:tcBorders>
          </w:tcPr>
          <w:p w:rsidR="00740BDE" w:rsidRDefault="00740BDE">
            <w:pPr>
              <w:suppressLineNumbers/>
              <w:snapToGrid w:val="0"/>
              <w:spacing w:after="0" w:line="240" w:lineRule="auto"/>
              <w:rPr>
                <w:rFonts w:ascii="Times New Roman" w:hAnsi="Times New Roman"/>
                <w:kern w:val="2"/>
                <w:sz w:val="20"/>
                <w:szCs w:val="20"/>
                <w:lang w:eastAsia="ar-SA"/>
              </w:rPr>
            </w:pPr>
          </w:p>
        </w:tc>
        <w:tc>
          <w:tcPr>
            <w:tcW w:w="5475" w:type="dxa"/>
            <w:tcBorders>
              <w:top w:val="single" w:sz="4" w:space="0" w:color="auto"/>
              <w:left w:val="single" w:sz="4" w:space="0" w:color="auto"/>
              <w:bottom w:val="single" w:sz="4" w:space="0" w:color="auto"/>
              <w:right w:val="single" w:sz="4" w:space="0" w:color="auto"/>
            </w:tcBorders>
          </w:tcPr>
          <w:p w:rsidR="00740BDE" w:rsidRDefault="00740BDE">
            <w:pPr>
              <w:suppressLineNumbers/>
              <w:snapToGrid w:val="0"/>
              <w:spacing w:after="0" w:line="240" w:lineRule="auto"/>
              <w:rPr>
                <w:rFonts w:ascii="Times New Roman" w:hAnsi="Times New Roman"/>
                <w:kern w:val="2"/>
                <w:sz w:val="20"/>
                <w:szCs w:val="20"/>
                <w:lang w:eastAsia="ar-SA"/>
              </w:rPr>
            </w:pPr>
            <w:r>
              <w:rPr>
                <w:rFonts w:ascii="Times New Roman" w:hAnsi="Times New Roman"/>
                <w:kern w:val="2"/>
                <w:sz w:val="20"/>
                <w:szCs w:val="20"/>
                <w:lang w:eastAsia="ar-SA"/>
              </w:rPr>
              <w:t>ИТОГО</w:t>
            </w:r>
          </w:p>
        </w:tc>
        <w:tc>
          <w:tcPr>
            <w:tcW w:w="2495" w:type="dxa"/>
            <w:tcBorders>
              <w:top w:val="single" w:sz="4" w:space="0" w:color="auto"/>
              <w:left w:val="single" w:sz="4" w:space="0" w:color="auto"/>
              <w:bottom w:val="single" w:sz="4" w:space="0" w:color="auto"/>
              <w:right w:val="single" w:sz="4" w:space="0" w:color="auto"/>
            </w:tcBorders>
          </w:tcPr>
          <w:p w:rsidR="00740BDE" w:rsidRDefault="00740BDE">
            <w:pPr>
              <w:suppressLineNumbers/>
              <w:snapToGrid w:val="0"/>
              <w:spacing w:after="0" w:line="240" w:lineRule="auto"/>
              <w:jc w:val="center"/>
              <w:rPr>
                <w:rFonts w:ascii="Times New Roman" w:hAnsi="Times New Roman"/>
                <w:kern w:val="2"/>
                <w:sz w:val="20"/>
                <w:szCs w:val="20"/>
                <w:lang w:eastAsia="ar-SA"/>
              </w:rPr>
            </w:pPr>
            <w:r>
              <w:rPr>
                <w:rFonts w:ascii="Times New Roman" w:hAnsi="Times New Roman"/>
                <w:kern w:val="2"/>
                <w:sz w:val="20"/>
                <w:szCs w:val="20"/>
                <w:lang w:eastAsia="ar-SA"/>
              </w:rPr>
              <w:t>1 302 300,00</w:t>
            </w:r>
          </w:p>
        </w:tc>
      </w:tr>
    </w:tbl>
    <w:p w:rsidR="00740BDE" w:rsidRDefault="00740BDE" w:rsidP="004808E0">
      <w:pPr>
        <w:keepNext/>
        <w:widowControl w:val="0"/>
        <w:tabs>
          <w:tab w:val="left" w:pos="0"/>
          <w:tab w:val="left" w:pos="5550"/>
          <w:tab w:val="right" w:pos="7960"/>
        </w:tabs>
        <w:suppressAutoHyphens/>
        <w:spacing w:before="240" w:after="60" w:line="240" w:lineRule="auto"/>
        <w:ind w:right="-113"/>
        <w:outlineLvl w:val="0"/>
        <w:rPr>
          <w:rFonts w:ascii="Arial" w:hAnsi="Arial" w:cs="Arial"/>
          <w:b/>
          <w:bCs/>
          <w:kern w:val="32"/>
          <w:sz w:val="20"/>
          <w:szCs w:val="32"/>
          <w:lang w:eastAsia="ru-RU"/>
        </w:rPr>
      </w:pPr>
      <w:r>
        <w:rPr>
          <w:rFonts w:ascii="Arial" w:hAnsi="Arial" w:cs="Arial"/>
          <w:b/>
          <w:bCs/>
          <w:kern w:val="32"/>
          <w:sz w:val="20"/>
          <w:szCs w:val="32"/>
          <w:lang w:eastAsia="ru-RU"/>
        </w:rPr>
        <w:t xml:space="preserve">     </w:t>
      </w: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r>
        <w:rPr>
          <w:rFonts w:ascii="Times New Roman" w:hAnsi="Times New Roman"/>
          <w:b/>
          <w:kern w:val="2"/>
          <w:sz w:val="20"/>
          <w:szCs w:val="20"/>
          <w:lang w:eastAsia="ru-RU"/>
        </w:rPr>
        <w:t xml:space="preserve">                                                                                                           </w:t>
      </w: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r>
        <w:rPr>
          <w:rFonts w:ascii="Times New Roman" w:hAnsi="Times New Roman"/>
          <w:b/>
          <w:kern w:val="2"/>
          <w:sz w:val="20"/>
          <w:szCs w:val="20"/>
          <w:lang w:eastAsia="ru-RU"/>
        </w:rPr>
        <w:t xml:space="preserve">                                                                                                                       Приложение № 3                         </w:t>
      </w:r>
    </w:p>
    <w:p w:rsidR="00740BDE" w:rsidRDefault="00740BDE" w:rsidP="000E312C">
      <w:pPr>
        <w:widowControl w:val="0"/>
        <w:tabs>
          <w:tab w:val="left" w:pos="0"/>
        </w:tabs>
        <w:suppressAutoHyphens/>
        <w:spacing w:after="0" w:line="240" w:lineRule="auto"/>
        <w:jc w:val="center"/>
        <w:rPr>
          <w:rFonts w:ascii="Times New Roman" w:hAnsi="Times New Roman"/>
          <w:kern w:val="2"/>
          <w:lang w:eastAsia="ru-RU"/>
        </w:rPr>
      </w:pPr>
      <w:r>
        <w:rPr>
          <w:rFonts w:ascii="Times New Roman" w:hAnsi="Times New Roman"/>
          <w:b/>
          <w:kern w:val="2"/>
          <w:lang w:eastAsia="ru-RU"/>
        </w:rPr>
        <w:t xml:space="preserve">                                                                                    </w:t>
      </w:r>
      <w:r>
        <w:rPr>
          <w:rFonts w:ascii="Times New Roman" w:hAnsi="Times New Roman"/>
          <w:kern w:val="2"/>
          <w:lang w:eastAsia="ru-RU"/>
        </w:rPr>
        <w:t xml:space="preserve"> к решению  №  198   от 04.12.2013 г.</w:t>
      </w:r>
    </w:p>
    <w:p w:rsidR="00740BDE" w:rsidRDefault="00740BDE" w:rsidP="004808E0">
      <w:pPr>
        <w:widowControl w:val="0"/>
        <w:tabs>
          <w:tab w:val="left" w:pos="0"/>
          <w:tab w:val="left" w:pos="5550"/>
          <w:tab w:val="right" w:pos="7960"/>
        </w:tabs>
        <w:suppressAutoHyphens/>
        <w:spacing w:after="0" w:line="240" w:lineRule="auto"/>
        <w:jc w:val="right"/>
        <w:rPr>
          <w:rFonts w:ascii="Arial" w:hAnsi="Arial"/>
          <w:kern w:val="2"/>
          <w:sz w:val="20"/>
          <w:szCs w:val="20"/>
          <w:lang w:eastAsia="ru-RU"/>
        </w:rPr>
      </w:pPr>
    </w:p>
    <w:p w:rsidR="00740BDE" w:rsidRDefault="00740BDE" w:rsidP="004808E0">
      <w:pPr>
        <w:widowControl w:val="0"/>
        <w:tabs>
          <w:tab w:val="left" w:pos="0"/>
        </w:tabs>
        <w:suppressAutoHyphens/>
        <w:snapToGrid w:val="0"/>
        <w:spacing w:after="0" w:line="240" w:lineRule="auto"/>
        <w:jc w:val="center"/>
        <w:rPr>
          <w:rFonts w:ascii="Times New Roman" w:hAnsi="Times New Roman"/>
          <w:b/>
          <w:bCs/>
          <w:kern w:val="2"/>
          <w:sz w:val="20"/>
          <w:szCs w:val="20"/>
          <w:lang w:eastAsia="ru-RU"/>
        </w:rPr>
      </w:pPr>
      <w:r>
        <w:rPr>
          <w:rFonts w:ascii="Times New Roman" w:hAnsi="Times New Roman"/>
          <w:b/>
          <w:bCs/>
          <w:kern w:val="2"/>
          <w:sz w:val="20"/>
          <w:szCs w:val="20"/>
          <w:lang w:eastAsia="ru-RU"/>
        </w:rPr>
        <w:t xml:space="preserve">Программа муниципальных заимствований городского поселения город Макарьев </w:t>
      </w:r>
    </w:p>
    <w:p w:rsidR="00740BDE" w:rsidRDefault="00740BDE" w:rsidP="004808E0">
      <w:pPr>
        <w:widowControl w:val="0"/>
        <w:tabs>
          <w:tab w:val="left" w:pos="0"/>
          <w:tab w:val="left" w:pos="5550"/>
          <w:tab w:val="right" w:pos="7960"/>
        </w:tabs>
        <w:suppressAutoHyphens/>
        <w:spacing w:after="0" w:line="240" w:lineRule="auto"/>
        <w:jc w:val="center"/>
        <w:rPr>
          <w:rFonts w:ascii="Times New Roman" w:hAnsi="Times New Roman"/>
          <w:b/>
          <w:bCs/>
          <w:kern w:val="2"/>
          <w:sz w:val="20"/>
          <w:szCs w:val="20"/>
          <w:lang w:eastAsia="ru-RU"/>
        </w:rPr>
      </w:pPr>
      <w:r>
        <w:rPr>
          <w:rFonts w:ascii="Times New Roman" w:hAnsi="Times New Roman"/>
          <w:b/>
          <w:bCs/>
          <w:kern w:val="2"/>
          <w:sz w:val="20"/>
          <w:szCs w:val="20"/>
          <w:lang w:eastAsia="ru-RU"/>
        </w:rPr>
        <w:t xml:space="preserve">Макарьевского муниципального района на 2014 год </w:t>
      </w:r>
    </w:p>
    <w:p w:rsidR="00740BDE" w:rsidRDefault="00740BDE" w:rsidP="004808E0">
      <w:pPr>
        <w:widowControl w:val="0"/>
        <w:tabs>
          <w:tab w:val="left" w:pos="0"/>
          <w:tab w:val="left" w:pos="5550"/>
          <w:tab w:val="right" w:pos="7960"/>
        </w:tabs>
        <w:suppressAutoHyphens/>
        <w:spacing w:after="0" w:line="240" w:lineRule="auto"/>
        <w:jc w:val="center"/>
        <w:rPr>
          <w:rFonts w:ascii="Arial" w:hAnsi="Arial"/>
          <w:kern w:val="2"/>
          <w:sz w:val="20"/>
          <w:szCs w:val="20"/>
          <w:lang w:eastAsia="ru-RU"/>
        </w:rPr>
      </w:pPr>
    </w:p>
    <w:tbl>
      <w:tblPr>
        <w:tblW w:w="0" w:type="auto"/>
        <w:jc w:val="center"/>
        <w:tblLayout w:type="fixed"/>
        <w:tblCellMar>
          <w:top w:w="108" w:type="dxa"/>
          <w:bottom w:w="108" w:type="dxa"/>
        </w:tblCellMar>
        <w:tblLook w:val="00A0"/>
      </w:tblPr>
      <w:tblGrid>
        <w:gridCol w:w="7333"/>
        <w:gridCol w:w="3331"/>
      </w:tblGrid>
      <w:tr w:rsidR="00740BDE" w:rsidTr="004808E0">
        <w:trPr>
          <w:trHeight w:val="164"/>
          <w:jc w:val="center"/>
        </w:trPr>
        <w:tc>
          <w:tcPr>
            <w:tcW w:w="73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40BDE" w:rsidRDefault="00740BDE">
            <w:pPr>
              <w:widowControl w:val="0"/>
              <w:suppressAutoHyphens/>
              <w:snapToGrid w:val="0"/>
              <w:spacing w:after="0" w:line="240" w:lineRule="auto"/>
              <w:jc w:val="center"/>
              <w:rPr>
                <w:rFonts w:ascii="Times New Roman" w:hAnsi="Times New Roman"/>
                <w:b/>
                <w:bCs/>
                <w:kern w:val="2"/>
                <w:sz w:val="20"/>
                <w:szCs w:val="20"/>
                <w:lang w:eastAsia="ru-RU"/>
              </w:rPr>
            </w:pPr>
            <w:r>
              <w:rPr>
                <w:rFonts w:ascii="Times New Roman" w:hAnsi="Times New Roman"/>
                <w:b/>
                <w:bCs/>
                <w:kern w:val="2"/>
                <w:sz w:val="20"/>
                <w:szCs w:val="20"/>
                <w:lang w:eastAsia="ru-RU"/>
              </w:rPr>
              <w:t>Наименование</w:t>
            </w: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BDE" w:rsidRDefault="00740BDE">
            <w:pPr>
              <w:widowControl w:val="0"/>
              <w:suppressAutoHyphens/>
              <w:snapToGrid w:val="0"/>
              <w:spacing w:after="0" w:line="240" w:lineRule="auto"/>
              <w:jc w:val="center"/>
              <w:rPr>
                <w:rFonts w:ascii="Times New Roman" w:hAnsi="Times New Roman"/>
                <w:b/>
                <w:bCs/>
                <w:kern w:val="2"/>
                <w:sz w:val="20"/>
                <w:szCs w:val="20"/>
                <w:lang w:eastAsia="ru-RU"/>
              </w:rPr>
            </w:pPr>
            <w:r>
              <w:rPr>
                <w:rFonts w:ascii="Times New Roman" w:hAnsi="Times New Roman"/>
                <w:b/>
                <w:bCs/>
                <w:kern w:val="2"/>
                <w:sz w:val="20"/>
                <w:szCs w:val="20"/>
                <w:lang w:eastAsia="ru-RU"/>
              </w:rPr>
              <w:t>Сумма (в рублях)</w:t>
            </w:r>
          </w:p>
        </w:tc>
      </w:tr>
      <w:tr w:rsidR="00740BDE" w:rsidTr="004808E0">
        <w:trPr>
          <w:trHeight w:val="164"/>
          <w:jc w:val="center"/>
        </w:trPr>
        <w:tc>
          <w:tcPr>
            <w:tcW w:w="7333" w:type="dxa"/>
            <w:tcBorders>
              <w:top w:val="nil"/>
              <w:left w:val="single" w:sz="4" w:space="0" w:color="000000"/>
              <w:bottom w:val="single" w:sz="4" w:space="0" w:color="000000"/>
              <w:right w:val="nil"/>
            </w:tcBorders>
            <w:tcMar>
              <w:top w:w="0" w:type="dxa"/>
              <w:left w:w="108" w:type="dxa"/>
              <w:bottom w:w="0" w:type="dxa"/>
              <w:right w:w="108" w:type="dxa"/>
            </w:tcMa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Государственные ценные бумаги субъектов Российской Федерации</w:t>
            </w:r>
          </w:p>
        </w:tc>
        <w:tc>
          <w:tcPr>
            <w:tcW w:w="333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p>
        </w:tc>
      </w:tr>
      <w:tr w:rsidR="00740BDE" w:rsidTr="004808E0">
        <w:trPr>
          <w:trHeight w:val="164"/>
          <w:jc w:val="center"/>
        </w:trPr>
        <w:tc>
          <w:tcPr>
            <w:tcW w:w="7333" w:type="dxa"/>
            <w:tcBorders>
              <w:top w:val="nil"/>
              <w:left w:val="single" w:sz="4" w:space="0" w:color="000000"/>
              <w:bottom w:val="single" w:sz="4" w:space="0" w:color="000000"/>
              <w:right w:val="nil"/>
            </w:tcBorders>
            <w:tcMar>
              <w:top w:w="0" w:type="dxa"/>
              <w:left w:w="108" w:type="dxa"/>
              <w:bottom w:w="0" w:type="dxa"/>
              <w:right w:w="108" w:type="dxa"/>
            </w:tcMa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Привлечение средств(предельный объем эмиссии)</w:t>
            </w:r>
          </w:p>
        </w:tc>
        <w:tc>
          <w:tcPr>
            <w:tcW w:w="333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p>
        </w:tc>
      </w:tr>
      <w:tr w:rsidR="00740BDE" w:rsidTr="004808E0">
        <w:trPr>
          <w:trHeight w:val="164"/>
          <w:jc w:val="center"/>
        </w:trPr>
        <w:tc>
          <w:tcPr>
            <w:tcW w:w="7333" w:type="dxa"/>
            <w:tcBorders>
              <w:top w:val="nil"/>
              <w:left w:val="single" w:sz="4" w:space="0" w:color="000000"/>
              <w:bottom w:val="single" w:sz="4" w:space="0" w:color="000000"/>
              <w:right w:val="nil"/>
            </w:tcBorders>
            <w:tcMar>
              <w:top w:w="0" w:type="dxa"/>
              <w:left w:w="108" w:type="dxa"/>
              <w:bottom w:w="0" w:type="dxa"/>
              <w:right w:w="108" w:type="dxa"/>
            </w:tcMa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Погашение основной суммы задолженности.</w:t>
            </w:r>
          </w:p>
        </w:tc>
        <w:tc>
          <w:tcPr>
            <w:tcW w:w="333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p>
        </w:tc>
      </w:tr>
      <w:tr w:rsidR="00740BDE" w:rsidTr="004808E0">
        <w:trPr>
          <w:trHeight w:val="164"/>
          <w:jc w:val="center"/>
        </w:trPr>
        <w:tc>
          <w:tcPr>
            <w:tcW w:w="7333" w:type="dxa"/>
            <w:tcBorders>
              <w:top w:val="nil"/>
              <w:left w:val="single" w:sz="4" w:space="0" w:color="000000"/>
              <w:bottom w:val="single" w:sz="4" w:space="0" w:color="000000"/>
              <w:right w:val="nil"/>
            </w:tcBorders>
            <w:tcMar>
              <w:top w:w="0" w:type="dxa"/>
              <w:left w:w="108" w:type="dxa"/>
              <w:bottom w:w="0" w:type="dxa"/>
              <w:right w:w="108" w:type="dxa"/>
            </w:tcMa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Кредитные соглашения и договоры, заключенные от имени городского поселения город Макарьев.</w:t>
            </w:r>
          </w:p>
        </w:tc>
        <w:tc>
          <w:tcPr>
            <w:tcW w:w="333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p>
        </w:tc>
      </w:tr>
      <w:tr w:rsidR="00740BDE" w:rsidTr="004808E0">
        <w:trPr>
          <w:trHeight w:val="381"/>
          <w:jc w:val="center"/>
        </w:trPr>
        <w:tc>
          <w:tcPr>
            <w:tcW w:w="73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Получение кредитов</w:t>
            </w: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BDE" w:rsidRDefault="00740BDE">
            <w:pPr>
              <w:keepNext/>
              <w:widowControl w:val="0"/>
              <w:tabs>
                <w:tab w:val="left" w:pos="0"/>
              </w:tabs>
              <w:suppressAutoHyphens/>
              <w:snapToGrid w:val="0"/>
              <w:spacing w:before="240" w:after="60" w:line="240" w:lineRule="auto"/>
              <w:outlineLvl w:val="1"/>
              <w:rPr>
                <w:rFonts w:ascii="Times New Roman" w:hAnsi="Times New Roman"/>
                <w:bCs/>
                <w:iCs/>
                <w:kern w:val="2"/>
                <w:sz w:val="20"/>
                <w:szCs w:val="20"/>
                <w:lang w:eastAsia="ru-RU"/>
              </w:rPr>
            </w:pPr>
            <w:r>
              <w:rPr>
                <w:rFonts w:ascii="Times New Roman" w:hAnsi="Times New Roman"/>
                <w:bCs/>
                <w:iCs/>
                <w:kern w:val="2"/>
                <w:sz w:val="20"/>
                <w:szCs w:val="20"/>
                <w:lang w:eastAsia="ru-RU"/>
              </w:rPr>
              <w:t>1 000 000,00</w:t>
            </w:r>
          </w:p>
        </w:tc>
      </w:tr>
      <w:tr w:rsidR="00740BDE" w:rsidTr="004808E0">
        <w:trPr>
          <w:trHeight w:val="164"/>
          <w:jc w:val="center"/>
        </w:trPr>
        <w:tc>
          <w:tcPr>
            <w:tcW w:w="7333" w:type="dxa"/>
            <w:tcBorders>
              <w:top w:val="nil"/>
              <w:left w:val="single" w:sz="4" w:space="0" w:color="000000"/>
              <w:bottom w:val="single" w:sz="4" w:space="0" w:color="000000"/>
              <w:right w:val="nil"/>
            </w:tcBorders>
            <w:tcMar>
              <w:top w:w="0" w:type="dxa"/>
              <w:left w:w="108" w:type="dxa"/>
              <w:bottom w:w="0" w:type="dxa"/>
              <w:right w:w="108" w:type="dxa"/>
            </w:tcMa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Погашение основной суммы долга</w:t>
            </w:r>
          </w:p>
        </w:tc>
        <w:tc>
          <w:tcPr>
            <w:tcW w:w="333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40BDE" w:rsidRDefault="00740BDE">
            <w:pPr>
              <w:keepNext/>
              <w:widowControl w:val="0"/>
              <w:tabs>
                <w:tab w:val="left" w:pos="0"/>
              </w:tabs>
              <w:suppressAutoHyphens/>
              <w:snapToGrid w:val="0"/>
              <w:spacing w:before="240" w:after="60" w:line="240" w:lineRule="auto"/>
              <w:outlineLvl w:val="1"/>
              <w:rPr>
                <w:rFonts w:ascii="Arial" w:hAnsi="Arial" w:cs="Arial"/>
                <w:bCs/>
                <w:iCs/>
                <w:kern w:val="2"/>
                <w:sz w:val="20"/>
                <w:szCs w:val="20"/>
                <w:lang w:eastAsia="ru-RU"/>
              </w:rPr>
            </w:pPr>
            <w:r>
              <w:rPr>
                <w:rFonts w:ascii="Times New Roman" w:hAnsi="Times New Roman"/>
                <w:bCs/>
                <w:iCs/>
                <w:kern w:val="2"/>
                <w:sz w:val="20"/>
                <w:szCs w:val="20"/>
                <w:lang w:eastAsia="ru-RU"/>
              </w:rPr>
              <w:t xml:space="preserve">  0,00  </w:t>
            </w:r>
          </w:p>
        </w:tc>
      </w:tr>
      <w:tr w:rsidR="00740BDE" w:rsidTr="004808E0">
        <w:trPr>
          <w:trHeight w:val="164"/>
          <w:jc w:val="center"/>
        </w:trPr>
        <w:tc>
          <w:tcPr>
            <w:tcW w:w="7333" w:type="dxa"/>
            <w:tcBorders>
              <w:top w:val="nil"/>
              <w:left w:val="single" w:sz="4" w:space="0" w:color="000000"/>
              <w:bottom w:val="single" w:sz="4" w:space="0" w:color="000000"/>
              <w:right w:val="nil"/>
            </w:tcBorders>
            <w:tcMar>
              <w:top w:w="0" w:type="dxa"/>
              <w:left w:w="108" w:type="dxa"/>
              <w:bottom w:w="0" w:type="dxa"/>
              <w:right w:w="108" w:type="dxa"/>
            </w:tcMa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Бюджетные кредиты, полученные от бюджетов других уровней:</w:t>
            </w:r>
          </w:p>
        </w:tc>
        <w:tc>
          <w:tcPr>
            <w:tcW w:w="333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40BDE" w:rsidRDefault="00740BDE">
            <w:pPr>
              <w:keepNext/>
              <w:widowControl w:val="0"/>
              <w:tabs>
                <w:tab w:val="left" w:pos="0"/>
              </w:tabs>
              <w:suppressAutoHyphens/>
              <w:snapToGrid w:val="0"/>
              <w:spacing w:before="240" w:after="60" w:line="240" w:lineRule="auto"/>
              <w:outlineLvl w:val="1"/>
              <w:rPr>
                <w:rFonts w:ascii="Times New Roman" w:hAnsi="Times New Roman"/>
                <w:bCs/>
                <w:iCs/>
                <w:kern w:val="2"/>
                <w:sz w:val="20"/>
                <w:szCs w:val="20"/>
                <w:lang w:eastAsia="ru-RU"/>
              </w:rPr>
            </w:pPr>
            <w:r>
              <w:rPr>
                <w:rFonts w:ascii="Times New Roman" w:hAnsi="Times New Roman"/>
                <w:bCs/>
                <w:iCs/>
                <w:kern w:val="2"/>
                <w:sz w:val="20"/>
                <w:szCs w:val="20"/>
                <w:lang w:eastAsia="ru-RU"/>
              </w:rPr>
              <w:t>-241 000,00</w:t>
            </w:r>
          </w:p>
        </w:tc>
      </w:tr>
      <w:tr w:rsidR="00740BDE" w:rsidTr="004808E0">
        <w:trPr>
          <w:trHeight w:val="164"/>
          <w:jc w:val="center"/>
        </w:trPr>
        <w:tc>
          <w:tcPr>
            <w:tcW w:w="7333" w:type="dxa"/>
            <w:tcBorders>
              <w:top w:val="nil"/>
              <w:left w:val="single" w:sz="4" w:space="0" w:color="000000"/>
              <w:bottom w:val="single" w:sz="4" w:space="0" w:color="000000"/>
              <w:right w:val="nil"/>
            </w:tcBorders>
            <w:tcMar>
              <w:top w:w="0" w:type="dxa"/>
              <w:left w:w="108" w:type="dxa"/>
              <w:bottom w:w="0" w:type="dxa"/>
              <w:right w:w="108" w:type="dxa"/>
            </w:tcMa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Получение бюджетных  кредитов</w:t>
            </w:r>
          </w:p>
        </w:tc>
        <w:tc>
          <w:tcPr>
            <w:tcW w:w="333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40BDE" w:rsidRDefault="00740BDE">
            <w:pPr>
              <w:keepNext/>
              <w:widowControl w:val="0"/>
              <w:tabs>
                <w:tab w:val="left" w:pos="0"/>
              </w:tabs>
              <w:suppressAutoHyphens/>
              <w:snapToGrid w:val="0"/>
              <w:spacing w:before="240" w:after="60" w:line="240" w:lineRule="auto"/>
              <w:outlineLvl w:val="1"/>
              <w:rPr>
                <w:rFonts w:ascii="Times New Roman" w:hAnsi="Times New Roman"/>
                <w:bCs/>
                <w:iCs/>
                <w:kern w:val="2"/>
                <w:sz w:val="20"/>
                <w:szCs w:val="20"/>
                <w:lang w:eastAsia="ru-RU"/>
              </w:rPr>
            </w:pPr>
            <w:r>
              <w:rPr>
                <w:rFonts w:ascii="Times New Roman" w:hAnsi="Times New Roman"/>
                <w:bCs/>
                <w:iCs/>
                <w:kern w:val="2"/>
                <w:sz w:val="20"/>
                <w:szCs w:val="20"/>
                <w:lang w:eastAsia="ru-RU"/>
              </w:rPr>
              <w:t>-241 000,00</w:t>
            </w:r>
          </w:p>
        </w:tc>
      </w:tr>
      <w:tr w:rsidR="00740BDE" w:rsidTr="004808E0">
        <w:trPr>
          <w:trHeight w:val="164"/>
          <w:jc w:val="center"/>
        </w:trPr>
        <w:tc>
          <w:tcPr>
            <w:tcW w:w="7333" w:type="dxa"/>
            <w:tcBorders>
              <w:top w:val="nil"/>
              <w:left w:val="single" w:sz="4" w:space="0" w:color="000000"/>
              <w:bottom w:val="single" w:sz="4" w:space="0" w:color="000000"/>
              <w:right w:val="nil"/>
            </w:tcBorders>
            <w:tcMar>
              <w:top w:w="0" w:type="dxa"/>
              <w:left w:w="108" w:type="dxa"/>
              <w:bottom w:w="0" w:type="dxa"/>
              <w:right w:w="108" w:type="dxa"/>
            </w:tcMar>
          </w:tcPr>
          <w:p w:rsidR="00740BDE" w:rsidRDefault="00740BDE">
            <w:pPr>
              <w:widowControl w:val="0"/>
              <w:suppressAutoHyphens/>
              <w:snapToGrid w:val="0"/>
              <w:spacing w:after="0" w:line="240" w:lineRule="auto"/>
              <w:jc w:val="both"/>
              <w:rPr>
                <w:rFonts w:ascii="Times New Roman" w:hAnsi="Times New Roman"/>
                <w:kern w:val="2"/>
                <w:sz w:val="20"/>
                <w:szCs w:val="20"/>
                <w:lang w:eastAsia="ru-RU"/>
              </w:rPr>
            </w:pPr>
            <w:r>
              <w:rPr>
                <w:rFonts w:ascii="Times New Roman" w:hAnsi="Times New Roman"/>
                <w:kern w:val="2"/>
                <w:sz w:val="20"/>
                <w:szCs w:val="20"/>
                <w:lang w:eastAsia="ru-RU"/>
              </w:rPr>
              <w:t>Погашение основной суммы долга</w:t>
            </w:r>
          </w:p>
        </w:tc>
        <w:tc>
          <w:tcPr>
            <w:tcW w:w="333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40BDE" w:rsidRDefault="00740BDE">
            <w:pPr>
              <w:keepNext/>
              <w:widowControl w:val="0"/>
              <w:tabs>
                <w:tab w:val="left" w:pos="0"/>
              </w:tabs>
              <w:suppressAutoHyphens/>
              <w:snapToGrid w:val="0"/>
              <w:spacing w:before="240" w:after="60" w:line="240" w:lineRule="auto"/>
              <w:outlineLvl w:val="1"/>
              <w:rPr>
                <w:rFonts w:ascii="Times New Roman" w:hAnsi="Times New Roman"/>
                <w:b/>
                <w:bCs/>
                <w:iCs/>
                <w:kern w:val="2"/>
                <w:sz w:val="20"/>
                <w:szCs w:val="20"/>
                <w:lang w:eastAsia="ru-RU"/>
              </w:rPr>
            </w:pPr>
          </w:p>
        </w:tc>
      </w:tr>
    </w:tbl>
    <w:p w:rsidR="00740BDE" w:rsidRDefault="00740BDE" w:rsidP="004808E0">
      <w:pPr>
        <w:widowControl w:val="0"/>
        <w:suppressAutoHyphens/>
        <w:spacing w:after="0" w:line="240" w:lineRule="auto"/>
        <w:rPr>
          <w:rFonts w:ascii="Arial" w:hAnsi="Arial"/>
          <w:kern w:val="2"/>
          <w:sz w:val="24"/>
          <w:szCs w:val="24"/>
          <w:lang w:eastAsia="ru-RU"/>
        </w:rPr>
      </w:pPr>
    </w:p>
    <w:p w:rsidR="00740BDE" w:rsidRDefault="00740BDE" w:rsidP="004808E0">
      <w:pPr>
        <w:widowControl w:val="0"/>
        <w:suppressAutoHyphens/>
        <w:spacing w:after="0" w:line="240" w:lineRule="auto"/>
        <w:jc w:val="both"/>
        <w:rPr>
          <w:rFonts w:ascii="Times New Roman" w:hAnsi="Times New Roman"/>
          <w:kern w:val="2"/>
          <w:sz w:val="24"/>
          <w:szCs w:val="24"/>
          <w:lang w:eastAsia="ru-RU"/>
        </w:rPr>
      </w:pPr>
      <w:r>
        <w:rPr>
          <w:rFonts w:ascii="Times New Roman" w:hAnsi="Times New Roman"/>
          <w:kern w:val="2"/>
          <w:sz w:val="24"/>
          <w:szCs w:val="24"/>
          <w:lang w:eastAsia="ru-RU"/>
        </w:rPr>
        <w:t xml:space="preserve">           В бюджете городского поселения город Макарьев на 2014 год программа внутренних заимствований представлена в виде приложения к решению.</w:t>
      </w:r>
    </w:p>
    <w:p w:rsidR="00740BDE" w:rsidRDefault="00740BDE" w:rsidP="004808E0">
      <w:pPr>
        <w:widowControl w:val="0"/>
        <w:suppressAutoHyphens/>
        <w:spacing w:after="0" w:line="240" w:lineRule="auto"/>
        <w:jc w:val="both"/>
        <w:rPr>
          <w:rFonts w:ascii="Times New Roman" w:hAnsi="Times New Roman"/>
          <w:kern w:val="2"/>
          <w:sz w:val="24"/>
          <w:szCs w:val="24"/>
          <w:lang w:eastAsia="ru-RU"/>
        </w:rPr>
      </w:pPr>
      <w:r>
        <w:rPr>
          <w:rFonts w:ascii="Times New Roman" w:hAnsi="Times New Roman"/>
          <w:kern w:val="2"/>
          <w:sz w:val="24"/>
          <w:szCs w:val="24"/>
          <w:lang w:eastAsia="ru-RU"/>
        </w:rPr>
        <w:t xml:space="preserve">Программа внутренних заимствований представляет собой перечень внутренних заимствований на 2014 год по видам заимствований, общий объем заимствований, направляемый на покрытие дефицита бюджета. </w:t>
      </w: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sz w:val="24"/>
          <w:szCs w:val="24"/>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lang w:eastAsia="ru-RU"/>
        </w:rPr>
      </w:pPr>
      <w:r>
        <w:rPr>
          <w:rFonts w:ascii="Times New Roman" w:hAnsi="Times New Roman"/>
          <w:b/>
          <w:kern w:val="2"/>
          <w:lang w:eastAsia="ru-RU"/>
        </w:rPr>
        <w:t xml:space="preserve">                                                                                                              Приложение № 4</w:t>
      </w:r>
    </w:p>
    <w:p w:rsidR="00740BDE" w:rsidRDefault="00740BDE" w:rsidP="004808E0">
      <w:pPr>
        <w:widowControl w:val="0"/>
        <w:tabs>
          <w:tab w:val="left" w:pos="0"/>
        </w:tabs>
        <w:suppressAutoHyphens/>
        <w:spacing w:after="0" w:line="240" w:lineRule="auto"/>
        <w:jc w:val="center"/>
        <w:rPr>
          <w:rFonts w:ascii="Times New Roman" w:hAnsi="Times New Roman"/>
          <w:b/>
          <w:kern w:val="2"/>
          <w:lang w:eastAsia="ru-RU"/>
        </w:rPr>
      </w:pPr>
      <w:r>
        <w:rPr>
          <w:rFonts w:ascii="Times New Roman" w:hAnsi="Times New Roman"/>
          <w:b/>
          <w:kern w:val="2"/>
          <w:lang w:eastAsia="ru-RU"/>
        </w:rPr>
        <w:t xml:space="preserve">                                                                                                          </w:t>
      </w:r>
      <w:r>
        <w:rPr>
          <w:rFonts w:ascii="Times New Roman" w:hAnsi="Times New Roman"/>
          <w:kern w:val="2"/>
          <w:lang w:eastAsia="ru-RU"/>
        </w:rPr>
        <w:t xml:space="preserve"> к решению  №  198   от 04.12.2013 г.</w:t>
      </w:r>
    </w:p>
    <w:tbl>
      <w:tblPr>
        <w:tblpPr w:leftFromText="180" w:rightFromText="180" w:vertAnchor="text" w:horzAnchor="margin" w:tblpXSpec="center" w:tblpY="133"/>
        <w:tblW w:w="11256" w:type="dxa"/>
        <w:tblLayout w:type="fixed"/>
        <w:tblCellMar>
          <w:top w:w="55" w:type="dxa"/>
          <w:left w:w="55" w:type="dxa"/>
          <w:bottom w:w="55" w:type="dxa"/>
          <w:right w:w="55" w:type="dxa"/>
        </w:tblCellMar>
        <w:tblLook w:val="00A0"/>
      </w:tblPr>
      <w:tblGrid>
        <w:gridCol w:w="11256"/>
      </w:tblGrid>
      <w:tr w:rsidR="00740BDE" w:rsidRPr="000E312C" w:rsidTr="000E312C">
        <w:trPr>
          <w:cantSplit/>
        </w:trPr>
        <w:tc>
          <w:tcPr>
            <w:tcW w:w="11256" w:type="dxa"/>
            <w:vAlign w:val="center"/>
          </w:tcPr>
          <w:p w:rsidR="00740BDE" w:rsidRPr="000E312C" w:rsidRDefault="00740BDE">
            <w:pPr>
              <w:widowControl w:val="0"/>
              <w:suppressAutoHyphens/>
              <w:snapToGrid w:val="0"/>
              <w:spacing w:after="0" w:line="240" w:lineRule="auto"/>
              <w:jc w:val="center"/>
              <w:rPr>
                <w:rFonts w:ascii="Times New Roman" w:hAnsi="Times New Roman"/>
                <w:b/>
                <w:bCs/>
                <w:kern w:val="2"/>
                <w:lang w:eastAsia="ru-RU"/>
              </w:rPr>
            </w:pPr>
            <w:r w:rsidRPr="000E312C">
              <w:rPr>
                <w:rFonts w:ascii="Times New Roman" w:hAnsi="Times New Roman"/>
                <w:b/>
                <w:bCs/>
                <w:kern w:val="2"/>
                <w:lang w:eastAsia="ru-RU"/>
              </w:rPr>
              <w:t>Перечень главных администраторов (администраторов) доходов бюджета</w:t>
            </w:r>
          </w:p>
          <w:p w:rsidR="00740BDE" w:rsidRPr="000E312C" w:rsidRDefault="00740BDE">
            <w:pPr>
              <w:widowControl w:val="0"/>
              <w:suppressAutoHyphens/>
              <w:snapToGrid w:val="0"/>
              <w:spacing w:after="0" w:line="240" w:lineRule="auto"/>
              <w:jc w:val="center"/>
              <w:rPr>
                <w:rFonts w:ascii="Times New Roman" w:hAnsi="Times New Roman"/>
                <w:b/>
                <w:bCs/>
                <w:kern w:val="2"/>
                <w:lang w:eastAsia="ru-RU"/>
              </w:rPr>
            </w:pPr>
            <w:r w:rsidRPr="000E312C">
              <w:rPr>
                <w:rFonts w:ascii="Times New Roman" w:hAnsi="Times New Roman"/>
                <w:b/>
                <w:bCs/>
                <w:kern w:val="2"/>
                <w:lang w:eastAsia="ru-RU"/>
              </w:rPr>
              <w:t>городского поселения город Макарьев и закрепленные за ними виды доходов на 2014 год.</w:t>
            </w:r>
          </w:p>
        </w:tc>
      </w:tr>
    </w:tbl>
    <w:p w:rsidR="00740BDE" w:rsidRPr="000E312C"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lang w:eastAsia="ru-RU"/>
        </w:rPr>
      </w:pPr>
    </w:p>
    <w:tbl>
      <w:tblPr>
        <w:tblpPr w:leftFromText="180" w:rightFromText="180" w:vertAnchor="text" w:horzAnchor="margin" w:tblpXSpec="center" w:tblpY="158"/>
        <w:tblW w:w="0" w:type="auto"/>
        <w:tblLayout w:type="fixed"/>
        <w:tblCellMar>
          <w:top w:w="108" w:type="dxa"/>
          <w:bottom w:w="108" w:type="dxa"/>
        </w:tblCellMar>
        <w:tblLook w:val="00A0"/>
      </w:tblPr>
      <w:tblGrid>
        <w:gridCol w:w="993"/>
        <w:gridCol w:w="2303"/>
        <w:gridCol w:w="7230"/>
      </w:tblGrid>
      <w:tr w:rsidR="00740BDE" w:rsidRPr="000E312C" w:rsidTr="004808E0">
        <w:trPr>
          <w:cantSplit/>
          <w:trHeight w:hRule="exact" w:val="542"/>
        </w:trPr>
        <w:tc>
          <w:tcPr>
            <w:tcW w:w="3296" w:type="dxa"/>
            <w:gridSpan w:val="2"/>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p>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Код бюджетной классификации</w:t>
            </w:r>
          </w:p>
        </w:tc>
        <w:tc>
          <w:tcPr>
            <w:tcW w:w="7230" w:type="dxa"/>
            <w:vMerge w:val="restart"/>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Наименование дохода.</w:t>
            </w:r>
          </w:p>
        </w:tc>
      </w:tr>
      <w:tr w:rsidR="00740BDE" w:rsidRPr="000E312C" w:rsidTr="004808E0">
        <w:trPr>
          <w:cantSplit/>
          <w:trHeight w:hRule="exact" w:val="607"/>
        </w:trPr>
        <w:tc>
          <w:tcPr>
            <w:tcW w:w="993"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Главного</w:t>
            </w:r>
          </w:p>
        </w:tc>
        <w:tc>
          <w:tcPr>
            <w:tcW w:w="2303"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both"/>
              <w:rPr>
                <w:rFonts w:ascii="Times New Roman" w:hAnsi="Times New Roman"/>
                <w:kern w:val="2"/>
                <w:lang w:eastAsia="ru-RU"/>
              </w:rPr>
            </w:pPr>
            <w:r w:rsidRPr="000E312C">
              <w:rPr>
                <w:rFonts w:ascii="Times New Roman" w:hAnsi="Times New Roman"/>
                <w:kern w:val="2"/>
                <w:lang w:eastAsia="ru-RU"/>
              </w:rPr>
              <w:t>Доходов бюджета городского поселения город Макарьев</w:t>
            </w:r>
          </w:p>
        </w:tc>
        <w:tc>
          <w:tcPr>
            <w:tcW w:w="7230" w:type="dxa"/>
            <w:vMerge/>
            <w:tcBorders>
              <w:top w:val="single" w:sz="4" w:space="0" w:color="000000"/>
              <w:left w:val="single" w:sz="4" w:space="0" w:color="000000"/>
              <w:bottom w:val="single" w:sz="4" w:space="0" w:color="000000"/>
              <w:right w:val="single" w:sz="4" w:space="0" w:color="000000"/>
            </w:tcBorders>
            <w:vAlign w:val="center"/>
          </w:tcPr>
          <w:p w:rsidR="00740BDE" w:rsidRPr="000E312C" w:rsidRDefault="00740BDE">
            <w:pPr>
              <w:spacing w:after="0" w:line="240" w:lineRule="auto"/>
              <w:rPr>
                <w:rFonts w:ascii="Times New Roman" w:hAnsi="Times New Roman"/>
                <w:kern w:val="2"/>
                <w:lang w:eastAsia="ru-RU"/>
              </w:rPr>
            </w:pPr>
          </w:p>
        </w:tc>
      </w:tr>
      <w:tr w:rsidR="00740BDE" w:rsidRPr="000E312C" w:rsidTr="004808E0">
        <w:trPr>
          <w:trHeight w:val="516"/>
        </w:trPr>
        <w:tc>
          <w:tcPr>
            <w:tcW w:w="993"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999</w:t>
            </w:r>
          </w:p>
        </w:tc>
        <w:tc>
          <w:tcPr>
            <w:tcW w:w="2303"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1 11 05035 10  0000 120</w:t>
            </w:r>
          </w:p>
        </w:tc>
        <w:tc>
          <w:tcPr>
            <w:tcW w:w="7230" w:type="dxa"/>
            <w:tcBorders>
              <w:top w:val="nil"/>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(за исключением имущества муниципальных автономных учреждений).</w:t>
            </w:r>
          </w:p>
        </w:tc>
      </w:tr>
      <w:tr w:rsidR="00740BDE" w:rsidRPr="000E312C" w:rsidTr="004808E0">
        <w:trPr>
          <w:trHeight w:val="164"/>
        </w:trPr>
        <w:tc>
          <w:tcPr>
            <w:tcW w:w="99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999</w:t>
            </w:r>
          </w:p>
        </w:tc>
        <w:tc>
          <w:tcPr>
            <w:tcW w:w="230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1 11 09045 10 0000 120</w:t>
            </w:r>
          </w:p>
        </w:tc>
        <w:tc>
          <w:tcPr>
            <w:tcW w:w="7230"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r>
      <w:tr w:rsidR="00740BDE" w:rsidRPr="000E312C" w:rsidTr="004808E0">
        <w:trPr>
          <w:trHeight w:val="234"/>
        </w:trPr>
        <w:tc>
          <w:tcPr>
            <w:tcW w:w="99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999</w:t>
            </w:r>
          </w:p>
        </w:tc>
        <w:tc>
          <w:tcPr>
            <w:tcW w:w="230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1 13 02995 10 0000 130</w:t>
            </w:r>
          </w:p>
        </w:tc>
        <w:tc>
          <w:tcPr>
            <w:tcW w:w="7230"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Прочие  доходы от компенсации затрат бюджетов поселений</w:t>
            </w:r>
          </w:p>
        </w:tc>
      </w:tr>
      <w:tr w:rsidR="00740BDE" w:rsidRPr="000E312C" w:rsidTr="004808E0">
        <w:trPr>
          <w:trHeight w:val="164"/>
        </w:trPr>
        <w:tc>
          <w:tcPr>
            <w:tcW w:w="99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999</w:t>
            </w:r>
          </w:p>
        </w:tc>
        <w:tc>
          <w:tcPr>
            <w:tcW w:w="230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1 14 02053 10 0000 410</w:t>
            </w:r>
          </w:p>
        </w:tc>
        <w:tc>
          <w:tcPr>
            <w:tcW w:w="7230"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40BDE" w:rsidRPr="000E312C" w:rsidTr="004808E0">
        <w:trPr>
          <w:trHeight w:val="743"/>
        </w:trPr>
        <w:tc>
          <w:tcPr>
            <w:tcW w:w="993"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99</w:t>
            </w:r>
          </w:p>
        </w:tc>
        <w:tc>
          <w:tcPr>
            <w:tcW w:w="2303"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1 14 02053 10 0000 440</w:t>
            </w:r>
          </w:p>
        </w:tc>
        <w:tc>
          <w:tcPr>
            <w:tcW w:w="7230" w:type="dxa"/>
            <w:tcBorders>
              <w:top w:val="nil"/>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нематериальных активов по указанному имуществу)</w:t>
            </w:r>
          </w:p>
        </w:tc>
      </w:tr>
      <w:tr w:rsidR="00740BDE" w:rsidRPr="000E312C" w:rsidTr="004808E0">
        <w:trPr>
          <w:trHeight w:val="253"/>
        </w:trPr>
        <w:tc>
          <w:tcPr>
            <w:tcW w:w="99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999</w:t>
            </w:r>
          </w:p>
        </w:tc>
        <w:tc>
          <w:tcPr>
            <w:tcW w:w="230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1 15 02050 10 0000 140</w:t>
            </w:r>
          </w:p>
        </w:tc>
        <w:tc>
          <w:tcPr>
            <w:tcW w:w="7230"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Платежи, взимаемые организациями поселений за выполнение определенных функций</w:t>
            </w:r>
          </w:p>
        </w:tc>
      </w:tr>
      <w:tr w:rsidR="00740BDE" w:rsidRPr="000E312C" w:rsidTr="004808E0">
        <w:trPr>
          <w:trHeight w:val="179"/>
        </w:trPr>
        <w:tc>
          <w:tcPr>
            <w:tcW w:w="99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999</w:t>
            </w:r>
          </w:p>
        </w:tc>
        <w:tc>
          <w:tcPr>
            <w:tcW w:w="230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116 37000 10 0000 140</w:t>
            </w:r>
          </w:p>
        </w:tc>
        <w:tc>
          <w:tcPr>
            <w:tcW w:w="7230"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Поступление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r>
      <w:tr w:rsidR="00740BDE" w:rsidRPr="000E312C" w:rsidTr="004808E0">
        <w:trPr>
          <w:trHeight w:val="179"/>
        </w:trPr>
        <w:tc>
          <w:tcPr>
            <w:tcW w:w="99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 xml:space="preserve">999 </w:t>
            </w:r>
          </w:p>
        </w:tc>
        <w:tc>
          <w:tcPr>
            <w:tcW w:w="230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1 16  90050 10  0000 140</w:t>
            </w:r>
          </w:p>
        </w:tc>
        <w:tc>
          <w:tcPr>
            <w:tcW w:w="7230"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rPr>
              <w:t>Прочие поступления от денежных взысканий (штрафов) и иных сумм в возмещение ущерба, зачисляемые в бюджеты поселений</w:t>
            </w:r>
          </w:p>
        </w:tc>
      </w:tr>
      <w:tr w:rsidR="00740BDE" w:rsidRPr="000E312C" w:rsidTr="004808E0">
        <w:trPr>
          <w:trHeight w:val="179"/>
        </w:trPr>
        <w:tc>
          <w:tcPr>
            <w:tcW w:w="99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999</w:t>
            </w:r>
          </w:p>
        </w:tc>
        <w:tc>
          <w:tcPr>
            <w:tcW w:w="230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1 17  01050  10 0000 180</w:t>
            </w:r>
          </w:p>
        </w:tc>
        <w:tc>
          <w:tcPr>
            <w:tcW w:w="7230"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Невыясненные поступления, зачисляемые в бюджеты поселений</w:t>
            </w:r>
          </w:p>
        </w:tc>
      </w:tr>
      <w:tr w:rsidR="00740BDE" w:rsidRPr="000E312C" w:rsidTr="004808E0">
        <w:trPr>
          <w:trHeight w:val="169"/>
        </w:trPr>
        <w:tc>
          <w:tcPr>
            <w:tcW w:w="99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999</w:t>
            </w:r>
          </w:p>
        </w:tc>
        <w:tc>
          <w:tcPr>
            <w:tcW w:w="230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1 17  05050  10 0000 180</w:t>
            </w:r>
          </w:p>
        </w:tc>
        <w:tc>
          <w:tcPr>
            <w:tcW w:w="7230"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Прочие  не налоговые доходы бюджетов поселений</w:t>
            </w:r>
          </w:p>
        </w:tc>
      </w:tr>
      <w:tr w:rsidR="00740BDE" w:rsidRPr="000E312C" w:rsidTr="004808E0">
        <w:trPr>
          <w:trHeight w:val="194"/>
        </w:trPr>
        <w:tc>
          <w:tcPr>
            <w:tcW w:w="99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999</w:t>
            </w:r>
          </w:p>
        </w:tc>
        <w:tc>
          <w:tcPr>
            <w:tcW w:w="2303"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202 01003 10 0000 151</w:t>
            </w:r>
          </w:p>
        </w:tc>
        <w:tc>
          <w:tcPr>
            <w:tcW w:w="7230"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rPr>
              <w:t>Дотации бюджетам поселений на поддержку мер по обеспечению сбалансированности бюджетов</w:t>
            </w:r>
          </w:p>
        </w:tc>
      </w:tr>
      <w:tr w:rsidR="00740BDE" w:rsidRPr="000E312C" w:rsidTr="004808E0">
        <w:trPr>
          <w:trHeight w:val="179"/>
        </w:trPr>
        <w:tc>
          <w:tcPr>
            <w:tcW w:w="993"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999</w:t>
            </w:r>
          </w:p>
        </w:tc>
        <w:tc>
          <w:tcPr>
            <w:tcW w:w="2303"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 xml:space="preserve">  2 02 01001 10 0000   151</w:t>
            </w:r>
          </w:p>
        </w:tc>
        <w:tc>
          <w:tcPr>
            <w:tcW w:w="7230" w:type="dxa"/>
            <w:tcBorders>
              <w:top w:val="nil"/>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Дотации бюджетам поселений на выравнивание бюджетной обеспеченности</w:t>
            </w:r>
          </w:p>
        </w:tc>
      </w:tr>
      <w:tr w:rsidR="00740BDE" w:rsidRPr="000E312C" w:rsidTr="004808E0">
        <w:trPr>
          <w:trHeight w:val="179"/>
        </w:trPr>
        <w:tc>
          <w:tcPr>
            <w:tcW w:w="993" w:type="dxa"/>
            <w:tcBorders>
              <w:top w:val="nil"/>
              <w:left w:val="single" w:sz="4" w:space="0" w:color="000000"/>
              <w:bottom w:val="single" w:sz="4" w:space="0" w:color="000000"/>
              <w:right w:val="nil"/>
            </w:tcBorders>
          </w:tcPr>
          <w:p w:rsidR="00740BDE" w:rsidRPr="000E312C" w:rsidRDefault="00740BDE">
            <w:pPr>
              <w:keepNext/>
              <w:tabs>
                <w:tab w:val="left" w:pos="0"/>
              </w:tabs>
              <w:snapToGrid w:val="0"/>
              <w:spacing w:after="0" w:line="240" w:lineRule="auto"/>
              <w:jc w:val="center"/>
              <w:outlineLvl w:val="2"/>
              <w:rPr>
                <w:rFonts w:ascii="Times New Roman" w:hAnsi="Times New Roman"/>
                <w:kern w:val="2"/>
                <w:lang w:eastAsia="ar-SA"/>
              </w:rPr>
            </w:pPr>
            <w:r w:rsidRPr="000E312C">
              <w:rPr>
                <w:rFonts w:ascii="Times New Roman" w:hAnsi="Times New Roman"/>
                <w:kern w:val="2"/>
                <w:lang w:eastAsia="ar-SA"/>
              </w:rPr>
              <w:t>999</w:t>
            </w:r>
          </w:p>
        </w:tc>
        <w:tc>
          <w:tcPr>
            <w:tcW w:w="2303" w:type="dxa"/>
            <w:tcBorders>
              <w:top w:val="nil"/>
              <w:left w:val="single" w:sz="4" w:space="0" w:color="000000"/>
              <w:bottom w:val="single" w:sz="4" w:space="0" w:color="000000"/>
              <w:right w:val="nil"/>
            </w:tcBorders>
          </w:tcPr>
          <w:p w:rsidR="00740BDE" w:rsidRPr="000E312C" w:rsidRDefault="00740BDE">
            <w:pPr>
              <w:keepNext/>
              <w:tabs>
                <w:tab w:val="left" w:pos="0"/>
              </w:tabs>
              <w:snapToGrid w:val="0"/>
              <w:spacing w:after="0" w:line="240" w:lineRule="auto"/>
              <w:outlineLvl w:val="2"/>
              <w:rPr>
                <w:rFonts w:ascii="Times New Roman" w:hAnsi="Times New Roman"/>
                <w:kern w:val="2"/>
                <w:lang w:eastAsia="ar-SA"/>
              </w:rPr>
            </w:pPr>
            <w:r w:rsidRPr="000E312C">
              <w:rPr>
                <w:rFonts w:ascii="Times New Roman" w:hAnsi="Times New Roman"/>
                <w:kern w:val="2"/>
                <w:lang w:eastAsia="ar-SA"/>
              </w:rPr>
              <w:t>202  03999 10  0000 151</w:t>
            </w:r>
          </w:p>
        </w:tc>
        <w:tc>
          <w:tcPr>
            <w:tcW w:w="7230" w:type="dxa"/>
            <w:tcBorders>
              <w:top w:val="nil"/>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Прочие субвенции бюджетам поселений</w:t>
            </w:r>
          </w:p>
        </w:tc>
      </w:tr>
      <w:tr w:rsidR="00740BDE" w:rsidRPr="000E312C" w:rsidTr="004808E0">
        <w:trPr>
          <w:trHeight w:val="179"/>
        </w:trPr>
        <w:tc>
          <w:tcPr>
            <w:tcW w:w="993" w:type="dxa"/>
            <w:tcBorders>
              <w:top w:val="nil"/>
              <w:left w:val="single" w:sz="4" w:space="0" w:color="000000"/>
              <w:bottom w:val="single" w:sz="4" w:space="0" w:color="auto"/>
              <w:right w:val="nil"/>
            </w:tcBorders>
          </w:tcPr>
          <w:p w:rsidR="00740BDE" w:rsidRPr="000E312C" w:rsidRDefault="00740BDE">
            <w:pPr>
              <w:keepNext/>
              <w:tabs>
                <w:tab w:val="left" w:pos="0"/>
              </w:tabs>
              <w:snapToGrid w:val="0"/>
              <w:spacing w:after="0" w:line="240" w:lineRule="auto"/>
              <w:jc w:val="center"/>
              <w:outlineLvl w:val="2"/>
              <w:rPr>
                <w:rFonts w:ascii="Times New Roman" w:hAnsi="Times New Roman"/>
                <w:kern w:val="2"/>
                <w:lang w:eastAsia="ar-SA"/>
              </w:rPr>
            </w:pPr>
            <w:r w:rsidRPr="000E312C">
              <w:rPr>
                <w:rFonts w:ascii="Times New Roman" w:hAnsi="Times New Roman"/>
                <w:kern w:val="2"/>
                <w:lang w:eastAsia="ar-SA"/>
              </w:rPr>
              <w:t>999</w:t>
            </w:r>
          </w:p>
        </w:tc>
        <w:tc>
          <w:tcPr>
            <w:tcW w:w="2303" w:type="dxa"/>
            <w:tcBorders>
              <w:top w:val="nil"/>
              <w:left w:val="single" w:sz="4" w:space="0" w:color="000000"/>
              <w:bottom w:val="single" w:sz="4" w:space="0" w:color="auto"/>
              <w:right w:val="nil"/>
            </w:tcBorders>
          </w:tcPr>
          <w:p w:rsidR="00740BDE" w:rsidRPr="000E312C" w:rsidRDefault="00740BDE">
            <w:pPr>
              <w:keepNext/>
              <w:tabs>
                <w:tab w:val="left" w:pos="0"/>
              </w:tabs>
              <w:snapToGrid w:val="0"/>
              <w:spacing w:after="0" w:line="240" w:lineRule="auto"/>
              <w:outlineLvl w:val="2"/>
              <w:rPr>
                <w:rFonts w:ascii="Times New Roman" w:hAnsi="Times New Roman"/>
                <w:kern w:val="2"/>
                <w:lang w:eastAsia="ar-SA"/>
              </w:rPr>
            </w:pPr>
            <w:r w:rsidRPr="000E312C">
              <w:rPr>
                <w:rFonts w:ascii="Times New Roman" w:hAnsi="Times New Roman"/>
                <w:kern w:val="2"/>
                <w:lang w:eastAsia="ar-SA"/>
              </w:rPr>
              <w:t>202  04999 10  0000 151</w:t>
            </w:r>
          </w:p>
        </w:tc>
        <w:tc>
          <w:tcPr>
            <w:tcW w:w="7230" w:type="dxa"/>
            <w:tcBorders>
              <w:top w:val="nil"/>
              <w:left w:val="single" w:sz="4" w:space="0" w:color="000000"/>
              <w:bottom w:val="single" w:sz="4" w:space="0" w:color="auto"/>
              <w:right w:val="single" w:sz="4" w:space="0" w:color="000000"/>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Прочие межбюджетные трансферты, передаваемые бюджетам поселений</w:t>
            </w:r>
          </w:p>
        </w:tc>
      </w:tr>
      <w:tr w:rsidR="00740BDE" w:rsidRPr="000E312C" w:rsidTr="004808E0">
        <w:trPr>
          <w:trHeight w:val="179"/>
        </w:trPr>
        <w:tc>
          <w:tcPr>
            <w:tcW w:w="993" w:type="dxa"/>
            <w:tcBorders>
              <w:top w:val="single" w:sz="4" w:space="0" w:color="auto"/>
              <w:left w:val="single" w:sz="4" w:space="0" w:color="auto"/>
              <w:bottom w:val="single" w:sz="4" w:space="0" w:color="auto"/>
              <w:right w:val="single" w:sz="4" w:space="0" w:color="auto"/>
            </w:tcBorders>
          </w:tcPr>
          <w:p w:rsidR="00740BDE" w:rsidRPr="000E312C" w:rsidRDefault="00740BDE">
            <w:pPr>
              <w:keepNext/>
              <w:tabs>
                <w:tab w:val="left" w:pos="0"/>
              </w:tabs>
              <w:snapToGrid w:val="0"/>
              <w:spacing w:after="0" w:line="240" w:lineRule="auto"/>
              <w:jc w:val="center"/>
              <w:outlineLvl w:val="2"/>
              <w:rPr>
                <w:rFonts w:ascii="Times New Roman" w:hAnsi="Times New Roman"/>
                <w:kern w:val="2"/>
                <w:lang w:eastAsia="ar-SA"/>
              </w:rPr>
            </w:pPr>
            <w:r w:rsidRPr="000E312C">
              <w:rPr>
                <w:rFonts w:ascii="Times New Roman" w:hAnsi="Times New Roman"/>
                <w:kern w:val="2"/>
                <w:lang w:eastAsia="ar-SA"/>
              </w:rPr>
              <w:t>999</w:t>
            </w:r>
          </w:p>
        </w:tc>
        <w:tc>
          <w:tcPr>
            <w:tcW w:w="2303" w:type="dxa"/>
            <w:tcBorders>
              <w:top w:val="single" w:sz="4" w:space="0" w:color="auto"/>
              <w:left w:val="single" w:sz="4" w:space="0" w:color="auto"/>
              <w:bottom w:val="single" w:sz="4" w:space="0" w:color="auto"/>
              <w:right w:val="single" w:sz="4" w:space="0" w:color="auto"/>
            </w:tcBorders>
          </w:tcPr>
          <w:p w:rsidR="00740BDE" w:rsidRPr="000E312C" w:rsidRDefault="00740BDE">
            <w:pPr>
              <w:keepNext/>
              <w:tabs>
                <w:tab w:val="left" w:pos="0"/>
              </w:tabs>
              <w:snapToGrid w:val="0"/>
              <w:spacing w:after="0" w:line="240" w:lineRule="auto"/>
              <w:outlineLvl w:val="2"/>
              <w:rPr>
                <w:rFonts w:ascii="Times New Roman" w:hAnsi="Times New Roman"/>
                <w:kern w:val="2"/>
                <w:lang w:eastAsia="ar-SA"/>
              </w:rPr>
            </w:pPr>
            <w:r w:rsidRPr="000E312C">
              <w:rPr>
                <w:rFonts w:ascii="Times New Roman" w:hAnsi="Times New Roman"/>
                <w:kern w:val="2"/>
                <w:lang w:eastAsia="ar-SA"/>
              </w:rPr>
              <w:t>208 050 00 10 0000 180</w:t>
            </w:r>
          </w:p>
        </w:tc>
        <w:tc>
          <w:tcPr>
            <w:tcW w:w="7230" w:type="dxa"/>
            <w:tcBorders>
              <w:top w:val="single" w:sz="4" w:space="0" w:color="auto"/>
              <w:left w:val="single" w:sz="4" w:space="0" w:color="auto"/>
              <w:bottom w:val="single" w:sz="4" w:space="0" w:color="auto"/>
              <w:right w:val="single" w:sz="4" w:space="0" w:color="auto"/>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40BDE" w:rsidRPr="000E312C" w:rsidTr="004808E0">
        <w:trPr>
          <w:trHeight w:val="179"/>
        </w:trPr>
        <w:tc>
          <w:tcPr>
            <w:tcW w:w="993" w:type="dxa"/>
            <w:tcBorders>
              <w:top w:val="single" w:sz="4" w:space="0" w:color="auto"/>
              <w:left w:val="single" w:sz="4" w:space="0" w:color="auto"/>
              <w:bottom w:val="single" w:sz="4" w:space="0" w:color="auto"/>
              <w:right w:val="single" w:sz="4" w:space="0" w:color="auto"/>
            </w:tcBorders>
          </w:tcPr>
          <w:p w:rsidR="00740BDE" w:rsidRPr="000E312C" w:rsidRDefault="00740BDE">
            <w:pPr>
              <w:keepNext/>
              <w:tabs>
                <w:tab w:val="left" w:pos="0"/>
              </w:tabs>
              <w:snapToGrid w:val="0"/>
              <w:spacing w:after="0" w:line="240" w:lineRule="auto"/>
              <w:jc w:val="center"/>
              <w:outlineLvl w:val="2"/>
              <w:rPr>
                <w:rFonts w:ascii="Times New Roman" w:hAnsi="Times New Roman"/>
                <w:kern w:val="2"/>
                <w:lang w:eastAsia="ar-SA"/>
              </w:rPr>
            </w:pPr>
            <w:r w:rsidRPr="000E312C">
              <w:rPr>
                <w:rFonts w:ascii="Times New Roman" w:hAnsi="Times New Roman"/>
                <w:kern w:val="2"/>
                <w:lang w:eastAsia="ar-SA"/>
              </w:rPr>
              <w:t>999</w:t>
            </w:r>
          </w:p>
        </w:tc>
        <w:tc>
          <w:tcPr>
            <w:tcW w:w="2303" w:type="dxa"/>
            <w:tcBorders>
              <w:top w:val="single" w:sz="4" w:space="0" w:color="auto"/>
              <w:left w:val="single" w:sz="4" w:space="0" w:color="auto"/>
              <w:bottom w:val="single" w:sz="4" w:space="0" w:color="auto"/>
              <w:right w:val="single" w:sz="4" w:space="0" w:color="auto"/>
            </w:tcBorders>
          </w:tcPr>
          <w:p w:rsidR="00740BDE" w:rsidRPr="000E312C" w:rsidRDefault="00740BDE">
            <w:pPr>
              <w:keepNext/>
              <w:tabs>
                <w:tab w:val="left" w:pos="0"/>
              </w:tabs>
              <w:snapToGrid w:val="0"/>
              <w:spacing w:after="0" w:line="240" w:lineRule="auto"/>
              <w:outlineLvl w:val="2"/>
              <w:rPr>
                <w:rFonts w:ascii="Times New Roman" w:hAnsi="Times New Roman"/>
                <w:kern w:val="2"/>
                <w:lang w:eastAsia="ar-SA"/>
              </w:rPr>
            </w:pPr>
            <w:r w:rsidRPr="000E312C">
              <w:rPr>
                <w:rFonts w:ascii="Times New Roman" w:hAnsi="Times New Roman"/>
                <w:kern w:val="2"/>
                <w:lang w:eastAsia="ar-SA"/>
              </w:rPr>
              <w:t>219 05000 10  0000 151</w:t>
            </w:r>
          </w:p>
        </w:tc>
        <w:tc>
          <w:tcPr>
            <w:tcW w:w="7230" w:type="dxa"/>
            <w:tcBorders>
              <w:top w:val="single" w:sz="4" w:space="0" w:color="auto"/>
              <w:left w:val="single" w:sz="4" w:space="0" w:color="auto"/>
              <w:bottom w:val="single" w:sz="4" w:space="0" w:color="auto"/>
              <w:right w:val="single" w:sz="4" w:space="0" w:color="auto"/>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NewRomanPSMT" w:hAnsi="TimesNewRomanPSMT" w:cs="TimesNewRomanPSMT"/>
                <w:kern w:val="2"/>
                <w:lang w:eastAsia="ru-RU"/>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740BDE" w:rsidRPr="000E312C" w:rsidRDefault="00740BDE" w:rsidP="004808E0">
      <w:pPr>
        <w:widowControl w:val="0"/>
        <w:tabs>
          <w:tab w:val="left" w:pos="0"/>
        </w:tabs>
        <w:suppressAutoHyphens/>
        <w:spacing w:after="0" w:line="240" w:lineRule="auto"/>
        <w:jc w:val="center"/>
        <w:rPr>
          <w:rFonts w:ascii="Times New Roman" w:hAnsi="Times New Roman"/>
          <w:b/>
          <w:kern w:val="2"/>
          <w:lang w:eastAsia="ru-RU"/>
        </w:rPr>
      </w:pPr>
      <w:r w:rsidRPr="000E312C">
        <w:rPr>
          <w:rFonts w:ascii="Times New Roman" w:hAnsi="Times New Roman"/>
          <w:b/>
          <w:kern w:val="2"/>
          <w:lang w:eastAsia="ru-RU"/>
        </w:rPr>
        <w:t xml:space="preserve">                                                                                                             </w:t>
      </w: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r>
        <w:rPr>
          <w:rFonts w:ascii="Times New Roman" w:hAnsi="Times New Roman"/>
          <w:b/>
          <w:kern w:val="2"/>
          <w:sz w:val="20"/>
          <w:szCs w:val="20"/>
          <w:lang w:eastAsia="ru-RU"/>
        </w:rPr>
        <w:t xml:space="preserve">                                                                       </w:t>
      </w: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sz w:val="20"/>
          <w:szCs w:val="20"/>
          <w:lang w:eastAsia="ru-RU"/>
        </w:rPr>
      </w:pPr>
      <w:r>
        <w:rPr>
          <w:rFonts w:ascii="Times New Roman" w:hAnsi="Times New Roman"/>
          <w:b/>
          <w:kern w:val="2"/>
          <w:sz w:val="20"/>
          <w:szCs w:val="20"/>
          <w:lang w:eastAsia="ru-RU"/>
        </w:rPr>
        <w:t xml:space="preserve">                                                                                                                          Приложение № 5                         </w:t>
      </w:r>
    </w:p>
    <w:p w:rsidR="00740BDE" w:rsidRDefault="00740BDE" w:rsidP="000E312C">
      <w:pPr>
        <w:widowControl w:val="0"/>
        <w:tabs>
          <w:tab w:val="left" w:pos="0"/>
        </w:tabs>
        <w:suppressAutoHyphens/>
        <w:spacing w:after="0" w:line="240" w:lineRule="auto"/>
        <w:jc w:val="center"/>
        <w:rPr>
          <w:rFonts w:ascii="Times New Roman" w:hAnsi="Times New Roman"/>
          <w:kern w:val="2"/>
          <w:lang w:eastAsia="ru-RU"/>
        </w:rPr>
      </w:pPr>
      <w:r>
        <w:rPr>
          <w:rFonts w:ascii="Times New Roman" w:hAnsi="Times New Roman"/>
          <w:b/>
          <w:kern w:val="2"/>
          <w:lang w:eastAsia="ru-RU"/>
        </w:rPr>
        <w:t xml:space="preserve">                                                                                    </w:t>
      </w:r>
      <w:r>
        <w:rPr>
          <w:rFonts w:ascii="Times New Roman" w:hAnsi="Times New Roman"/>
          <w:kern w:val="2"/>
          <w:lang w:eastAsia="ru-RU"/>
        </w:rPr>
        <w:t xml:space="preserve"> к решению  №  198   от 04.12.2013 г.</w:t>
      </w:r>
    </w:p>
    <w:p w:rsidR="00740BDE" w:rsidRDefault="00740BDE" w:rsidP="004808E0">
      <w:pPr>
        <w:keepNext/>
        <w:widowControl w:val="0"/>
        <w:tabs>
          <w:tab w:val="left" w:pos="0"/>
          <w:tab w:val="left" w:pos="5550"/>
          <w:tab w:val="right" w:pos="7960"/>
        </w:tabs>
        <w:suppressAutoHyphens/>
        <w:spacing w:before="240" w:after="60" w:line="240" w:lineRule="auto"/>
        <w:jc w:val="right"/>
        <w:outlineLvl w:val="0"/>
        <w:rPr>
          <w:rFonts w:ascii="Arial" w:hAnsi="Arial" w:cs="Arial"/>
          <w:b/>
          <w:bCs/>
          <w:kern w:val="32"/>
          <w:sz w:val="20"/>
          <w:szCs w:val="20"/>
          <w:lang w:eastAsia="ru-RU"/>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tblPr>
      <w:tblGrid>
        <w:gridCol w:w="1418"/>
        <w:gridCol w:w="703"/>
        <w:gridCol w:w="1418"/>
        <w:gridCol w:w="6804"/>
      </w:tblGrid>
      <w:tr w:rsidR="00740BDE" w:rsidTr="004808E0">
        <w:trPr>
          <w:gridAfter w:val="2"/>
          <w:wAfter w:w="8222" w:type="dxa"/>
          <w:trHeight w:val="266"/>
        </w:trPr>
        <w:tc>
          <w:tcPr>
            <w:tcW w:w="2121" w:type="dxa"/>
            <w:gridSpan w:val="2"/>
            <w:tcBorders>
              <w:top w:val="nil"/>
              <w:left w:val="nil"/>
              <w:right w:val="nil"/>
            </w:tcBorders>
          </w:tcPr>
          <w:p w:rsidR="00740BDE" w:rsidRDefault="00740BDE">
            <w:pPr>
              <w:widowControl w:val="0"/>
              <w:suppressAutoHyphens/>
              <w:autoSpaceDE w:val="0"/>
              <w:autoSpaceDN w:val="0"/>
              <w:adjustRightInd w:val="0"/>
              <w:spacing w:after="0" w:line="240" w:lineRule="auto"/>
              <w:jc w:val="center"/>
              <w:rPr>
                <w:rFonts w:ascii="Arial" w:hAnsi="Arial" w:cs="Arial"/>
                <w:color w:val="000000"/>
                <w:kern w:val="2"/>
                <w:sz w:val="20"/>
                <w:szCs w:val="20"/>
                <w:lang w:eastAsia="ru-RU"/>
              </w:rPr>
            </w:pPr>
          </w:p>
        </w:tc>
      </w:tr>
      <w:tr w:rsidR="00740BDE" w:rsidTr="004808E0">
        <w:trPr>
          <w:trHeight w:val="682"/>
        </w:trPr>
        <w:tc>
          <w:tcPr>
            <w:tcW w:w="1418" w:type="dxa"/>
          </w:tcPr>
          <w:p w:rsidR="00740BDE" w:rsidRDefault="00740BDE">
            <w:pPr>
              <w:widowControl w:val="0"/>
              <w:suppressAutoHyphens/>
              <w:autoSpaceDE w:val="0"/>
              <w:autoSpaceDN w:val="0"/>
              <w:adjustRightInd w:val="0"/>
              <w:spacing w:after="0" w:line="240" w:lineRule="auto"/>
              <w:jc w:val="center"/>
              <w:rPr>
                <w:rFonts w:ascii="Times New Roman" w:hAnsi="Times New Roman"/>
                <w:b/>
                <w:bCs/>
                <w:color w:val="000000"/>
                <w:kern w:val="2"/>
                <w:sz w:val="20"/>
                <w:szCs w:val="20"/>
                <w:lang w:eastAsia="ru-RU"/>
              </w:rPr>
            </w:pPr>
            <w:r>
              <w:rPr>
                <w:rFonts w:ascii="Times New Roman" w:hAnsi="Times New Roman"/>
                <w:b/>
                <w:bCs/>
                <w:color w:val="000000"/>
                <w:kern w:val="2"/>
                <w:sz w:val="20"/>
                <w:szCs w:val="20"/>
                <w:lang w:eastAsia="ru-RU"/>
              </w:rPr>
              <w:t>Код           главы</w:t>
            </w:r>
          </w:p>
        </w:tc>
        <w:tc>
          <w:tcPr>
            <w:tcW w:w="2121" w:type="dxa"/>
            <w:gridSpan w:val="2"/>
          </w:tcPr>
          <w:p w:rsidR="00740BDE" w:rsidRDefault="00740BDE">
            <w:pPr>
              <w:widowControl w:val="0"/>
              <w:suppressAutoHyphens/>
              <w:autoSpaceDE w:val="0"/>
              <w:autoSpaceDN w:val="0"/>
              <w:adjustRightInd w:val="0"/>
              <w:spacing w:after="0" w:line="240" w:lineRule="auto"/>
              <w:jc w:val="center"/>
              <w:rPr>
                <w:rFonts w:ascii="Times New Roman" w:hAnsi="Times New Roman"/>
                <w:b/>
                <w:bCs/>
                <w:color w:val="000000"/>
                <w:kern w:val="2"/>
                <w:sz w:val="20"/>
                <w:szCs w:val="20"/>
                <w:lang w:eastAsia="ru-RU"/>
              </w:rPr>
            </w:pPr>
            <w:r>
              <w:rPr>
                <w:rFonts w:ascii="Times New Roman" w:hAnsi="Times New Roman"/>
                <w:b/>
                <w:bCs/>
                <w:color w:val="000000"/>
                <w:kern w:val="2"/>
                <w:sz w:val="20"/>
                <w:szCs w:val="20"/>
                <w:lang w:eastAsia="ru-RU"/>
              </w:rPr>
              <w:t>Код группы, подгруппы, статьи и вида источников</w:t>
            </w:r>
          </w:p>
        </w:tc>
        <w:tc>
          <w:tcPr>
            <w:tcW w:w="6804" w:type="dxa"/>
          </w:tcPr>
          <w:p w:rsidR="00740BDE" w:rsidRDefault="00740BDE">
            <w:pPr>
              <w:widowControl w:val="0"/>
              <w:suppressAutoHyphens/>
              <w:autoSpaceDE w:val="0"/>
              <w:autoSpaceDN w:val="0"/>
              <w:adjustRightInd w:val="0"/>
              <w:spacing w:after="0" w:line="240" w:lineRule="auto"/>
              <w:jc w:val="center"/>
              <w:rPr>
                <w:rFonts w:ascii="Times New Roman" w:hAnsi="Times New Roman"/>
                <w:b/>
                <w:bCs/>
                <w:color w:val="000000"/>
                <w:kern w:val="2"/>
                <w:sz w:val="20"/>
                <w:szCs w:val="20"/>
                <w:lang w:eastAsia="ru-RU"/>
              </w:rPr>
            </w:pPr>
            <w:r>
              <w:rPr>
                <w:rFonts w:ascii="Times New Roman" w:hAnsi="Times New Roman"/>
                <w:b/>
                <w:bCs/>
                <w:color w:val="000000"/>
                <w:kern w:val="2"/>
                <w:sz w:val="20"/>
                <w:szCs w:val="20"/>
                <w:lang w:eastAsia="ru-RU"/>
              </w:rPr>
              <w:t>Наименование</w:t>
            </w:r>
          </w:p>
        </w:tc>
      </w:tr>
      <w:tr w:rsidR="00740BDE" w:rsidTr="004808E0">
        <w:trPr>
          <w:trHeight w:val="228"/>
        </w:trPr>
        <w:tc>
          <w:tcPr>
            <w:tcW w:w="1418" w:type="dxa"/>
          </w:tcPr>
          <w:p w:rsidR="00740BDE" w:rsidRDefault="00740BDE">
            <w:pPr>
              <w:widowControl w:val="0"/>
              <w:suppressAutoHyphens/>
              <w:autoSpaceDE w:val="0"/>
              <w:autoSpaceDN w:val="0"/>
              <w:adjustRightInd w:val="0"/>
              <w:spacing w:after="0" w:line="240" w:lineRule="auto"/>
              <w:jc w:val="center"/>
              <w:rPr>
                <w:rFonts w:ascii="Times New Roman" w:hAnsi="Times New Roman"/>
                <w:b/>
                <w:bCs/>
                <w:color w:val="000000"/>
                <w:kern w:val="2"/>
                <w:sz w:val="20"/>
                <w:szCs w:val="20"/>
                <w:lang w:eastAsia="ru-RU"/>
              </w:rPr>
            </w:pPr>
            <w:r>
              <w:rPr>
                <w:rFonts w:ascii="Times New Roman" w:hAnsi="Times New Roman"/>
                <w:b/>
                <w:bCs/>
                <w:color w:val="000000"/>
                <w:kern w:val="2"/>
                <w:sz w:val="20"/>
                <w:szCs w:val="20"/>
                <w:lang w:eastAsia="ru-RU"/>
              </w:rPr>
              <w:t>1</w:t>
            </w:r>
          </w:p>
        </w:tc>
        <w:tc>
          <w:tcPr>
            <w:tcW w:w="2121" w:type="dxa"/>
            <w:gridSpan w:val="2"/>
          </w:tcPr>
          <w:p w:rsidR="00740BDE" w:rsidRDefault="00740BDE">
            <w:pPr>
              <w:widowControl w:val="0"/>
              <w:suppressAutoHyphens/>
              <w:autoSpaceDE w:val="0"/>
              <w:autoSpaceDN w:val="0"/>
              <w:adjustRightInd w:val="0"/>
              <w:spacing w:after="0" w:line="240" w:lineRule="auto"/>
              <w:jc w:val="center"/>
              <w:rPr>
                <w:rFonts w:ascii="Times New Roman" w:hAnsi="Times New Roman"/>
                <w:b/>
                <w:bCs/>
                <w:color w:val="000000"/>
                <w:kern w:val="2"/>
                <w:sz w:val="20"/>
                <w:szCs w:val="20"/>
                <w:lang w:eastAsia="ru-RU"/>
              </w:rPr>
            </w:pPr>
            <w:r>
              <w:rPr>
                <w:rFonts w:ascii="Times New Roman" w:hAnsi="Times New Roman"/>
                <w:b/>
                <w:bCs/>
                <w:color w:val="000000"/>
                <w:kern w:val="2"/>
                <w:sz w:val="20"/>
                <w:szCs w:val="20"/>
                <w:lang w:eastAsia="ru-RU"/>
              </w:rPr>
              <w:t>2</w:t>
            </w:r>
          </w:p>
        </w:tc>
        <w:tc>
          <w:tcPr>
            <w:tcW w:w="6804" w:type="dxa"/>
          </w:tcPr>
          <w:p w:rsidR="00740BDE" w:rsidRDefault="00740BDE">
            <w:pPr>
              <w:widowControl w:val="0"/>
              <w:suppressAutoHyphens/>
              <w:autoSpaceDE w:val="0"/>
              <w:autoSpaceDN w:val="0"/>
              <w:adjustRightInd w:val="0"/>
              <w:spacing w:after="0" w:line="240" w:lineRule="auto"/>
              <w:jc w:val="center"/>
              <w:rPr>
                <w:rFonts w:ascii="Times New Roman" w:hAnsi="Times New Roman"/>
                <w:b/>
                <w:bCs/>
                <w:color w:val="000000"/>
                <w:kern w:val="2"/>
                <w:sz w:val="20"/>
                <w:szCs w:val="20"/>
                <w:lang w:eastAsia="ru-RU"/>
              </w:rPr>
            </w:pPr>
            <w:r>
              <w:rPr>
                <w:rFonts w:ascii="Times New Roman" w:hAnsi="Times New Roman"/>
                <w:b/>
                <w:bCs/>
                <w:color w:val="000000"/>
                <w:kern w:val="2"/>
                <w:sz w:val="20"/>
                <w:szCs w:val="20"/>
                <w:lang w:eastAsia="ru-RU"/>
              </w:rPr>
              <w:t>3</w:t>
            </w:r>
          </w:p>
        </w:tc>
      </w:tr>
      <w:tr w:rsidR="00740BDE" w:rsidTr="004808E0">
        <w:trPr>
          <w:trHeight w:val="345"/>
        </w:trPr>
        <w:tc>
          <w:tcPr>
            <w:tcW w:w="1418" w:type="dxa"/>
          </w:tcPr>
          <w:p w:rsidR="00740BDE" w:rsidRDefault="00740BDE">
            <w:pPr>
              <w:widowControl w:val="0"/>
              <w:suppressAutoHyphens/>
              <w:autoSpaceDE w:val="0"/>
              <w:autoSpaceDN w:val="0"/>
              <w:adjustRightInd w:val="0"/>
              <w:spacing w:after="0" w:line="240" w:lineRule="auto"/>
              <w:jc w:val="center"/>
              <w:rPr>
                <w:rFonts w:ascii="Times New Roman" w:hAnsi="Times New Roman"/>
                <w:b/>
                <w:bCs/>
                <w:color w:val="000000"/>
                <w:kern w:val="2"/>
                <w:sz w:val="20"/>
                <w:szCs w:val="20"/>
                <w:lang w:eastAsia="ru-RU"/>
              </w:rPr>
            </w:pPr>
            <w:r>
              <w:rPr>
                <w:rFonts w:ascii="Times New Roman" w:hAnsi="Times New Roman"/>
                <w:b/>
                <w:bCs/>
                <w:color w:val="000000"/>
                <w:kern w:val="2"/>
                <w:sz w:val="20"/>
                <w:szCs w:val="20"/>
                <w:lang w:eastAsia="ru-RU"/>
              </w:rPr>
              <w:t>999</w:t>
            </w:r>
          </w:p>
        </w:tc>
        <w:tc>
          <w:tcPr>
            <w:tcW w:w="2121" w:type="dxa"/>
            <w:gridSpan w:val="2"/>
          </w:tcPr>
          <w:p w:rsidR="00740BDE" w:rsidRDefault="00740BDE">
            <w:pPr>
              <w:widowControl w:val="0"/>
              <w:suppressAutoHyphens/>
              <w:autoSpaceDE w:val="0"/>
              <w:autoSpaceDN w:val="0"/>
              <w:adjustRightInd w:val="0"/>
              <w:spacing w:after="0" w:line="240" w:lineRule="auto"/>
              <w:jc w:val="center"/>
              <w:rPr>
                <w:rFonts w:ascii="Times New Roman" w:hAnsi="Times New Roman"/>
                <w:b/>
                <w:bCs/>
                <w:color w:val="000000"/>
                <w:kern w:val="2"/>
                <w:sz w:val="20"/>
                <w:szCs w:val="20"/>
                <w:lang w:eastAsia="ru-RU"/>
              </w:rPr>
            </w:pPr>
          </w:p>
        </w:tc>
        <w:tc>
          <w:tcPr>
            <w:tcW w:w="6804" w:type="dxa"/>
          </w:tcPr>
          <w:p w:rsidR="00740BDE" w:rsidRDefault="00740BDE">
            <w:pPr>
              <w:widowControl w:val="0"/>
              <w:suppressAutoHyphens/>
              <w:autoSpaceDE w:val="0"/>
              <w:autoSpaceDN w:val="0"/>
              <w:adjustRightInd w:val="0"/>
              <w:spacing w:after="0" w:line="240" w:lineRule="auto"/>
              <w:jc w:val="center"/>
              <w:rPr>
                <w:rFonts w:ascii="Times New Roman" w:hAnsi="Times New Roman"/>
                <w:b/>
                <w:bCs/>
                <w:color w:val="000000"/>
                <w:kern w:val="2"/>
                <w:sz w:val="20"/>
                <w:szCs w:val="20"/>
                <w:lang w:eastAsia="ru-RU"/>
              </w:rPr>
            </w:pPr>
            <w:r>
              <w:rPr>
                <w:rFonts w:ascii="Times New Roman" w:hAnsi="Times New Roman"/>
                <w:b/>
                <w:bCs/>
                <w:color w:val="000000"/>
                <w:kern w:val="2"/>
                <w:sz w:val="20"/>
                <w:szCs w:val="20"/>
                <w:lang w:eastAsia="ru-RU"/>
              </w:rPr>
              <w:t>Администрация городского поселения город Макарьев</w:t>
            </w:r>
          </w:p>
        </w:tc>
      </w:tr>
      <w:tr w:rsidR="00740BDE" w:rsidTr="004808E0">
        <w:trPr>
          <w:trHeight w:val="563"/>
        </w:trPr>
        <w:tc>
          <w:tcPr>
            <w:tcW w:w="1418" w:type="dxa"/>
          </w:tcPr>
          <w:p w:rsidR="00740BDE" w:rsidRDefault="00740BDE">
            <w:pPr>
              <w:widowControl w:val="0"/>
              <w:suppressAutoHyphens/>
              <w:autoSpaceDE w:val="0"/>
              <w:autoSpaceDN w:val="0"/>
              <w:adjustRightInd w:val="0"/>
              <w:spacing w:after="0" w:line="240" w:lineRule="auto"/>
              <w:jc w:val="center"/>
              <w:rPr>
                <w:rFonts w:ascii="Times New Roman" w:hAnsi="Times New Roman"/>
                <w:bCs/>
                <w:color w:val="000000"/>
                <w:kern w:val="2"/>
                <w:sz w:val="20"/>
                <w:szCs w:val="20"/>
                <w:lang w:eastAsia="ru-RU"/>
              </w:rPr>
            </w:pPr>
            <w:r>
              <w:rPr>
                <w:rFonts w:ascii="Times New Roman" w:hAnsi="Times New Roman"/>
                <w:bCs/>
                <w:color w:val="000000"/>
                <w:kern w:val="2"/>
                <w:sz w:val="20"/>
                <w:szCs w:val="20"/>
                <w:lang w:eastAsia="ru-RU"/>
              </w:rPr>
              <w:t>999</w:t>
            </w:r>
          </w:p>
        </w:tc>
        <w:tc>
          <w:tcPr>
            <w:tcW w:w="2121" w:type="dxa"/>
            <w:gridSpan w:val="2"/>
          </w:tcPr>
          <w:p w:rsidR="00740BDE" w:rsidRDefault="00740BDE">
            <w:pPr>
              <w:widowControl w:val="0"/>
              <w:suppressAutoHyphens/>
              <w:autoSpaceDE w:val="0"/>
              <w:autoSpaceDN w:val="0"/>
              <w:adjustRightInd w:val="0"/>
              <w:spacing w:after="0" w:line="240" w:lineRule="auto"/>
              <w:jc w:val="center"/>
              <w:rPr>
                <w:rFonts w:ascii="Times New Roman" w:hAnsi="Times New Roman"/>
                <w:bCs/>
                <w:color w:val="000000"/>
                <w:kern w:val="2"/>
                <w:sz w:val="20"/>
                <w:szCs w:val="20"/>
                <w:lang w:eastAsia="ru-RU"/>
              </w:rPr>
            </w:pPr>
            <w:r>
              <w:rPr>
                <w:rFonts w:ascii="Times New Roman" w:hAnsi="Times New Roman"/>
                <w:bCs/>
                <w:color w:val="000000"/>
                <w:kern w:val="2"/>
                <w:sz w:val="20"/>
                <w:szCs w:val="20"/>
                <w:lang w:eastAsia="ru-RU"/>
              </w:rPr>
              <w:t>01 02 00 00 10 0000 710</w:t>
            </w:r>
          </w:p>
        </w:tc>
        <w:tc>
          <w:tcPr>
            <w:tcW w:w="6804" w:type="dxa"/>
          </w:tcPr>
          <w:p w:rsidR="00740BDE" w:rsidRDefault="00740BDE">
            <w:pPr>
              <w:widowControl w:val="0"/>
              <w:suppressAutoHyphens/>
              <w:autoSpaceDE w:val="0"/>
              <w:autoSpaceDN w:val="0"/>
              <w:adjustRightInd w:val="0"/>
              <w:spacing w:after="0" w:line="240" w:lineRule="auto"/>
              <w:jc w:val="both"/>
              <w:rPr>
                <w:rFonts w:ascii="Times New Roman" w:hAnsi="Times New Roman"/>
                <w:bCs/>
                <w:color w:val="000000"/>
                <w:kern w:val="2"/>
                <w:sz w:val="20"/>
                <w:szCs w:val="20"/>
                <w:lang w:eastAsia="ru-RU"/>
              </w:rPr>
            </w:pPr>
            <w:r>
              <w:rPr>
                <w:rFonts w:ascii="Times New Roman" w:hAnsi="Times New Roman"/>
                <w:bCs/>
                <w:color w:val="000000"/>
                <w:kern w:val="2"/>
                <w:sz w:val="20"/>
                <w:szCs w:val="20"/>
                <w:lang w:eastAsia="ru-RU"/>
              </w:rPr>
              <w:t>Получение кредитов от кредитных организация бюджетом городского поселения РФ в валюте РФ.</w:t>
            </w:r>
          </w:p>
        </w:tc>
      </w:tr>
      <w:tr w:rsidR="00740BDE" w:rsidTr="004808E0">
        <w:trPr>
          <w:trHeight w:val="415"/>
        </w:trPr>
        <w:tc>
          <w:tcPr>
            <w:tcW w:w="1418" w:type="dxa"/>
          </w:tcPr>
          <w:p w:rsidR="00740BDE" w:rsidRDefault="00740BDE">
            <w:pPr>
              <w:widowControl w:val="0"/>
              <w:suppressAutoHyphens/>
              <w:autoSpaceDE w:val="0"/>
              <w:autoSpaceDN w:val="0"/>
              <w:adjustRightInd w:val="0"/>
              <w:spacing w:after="0" w:line="240" w:lineRule="auto"/>
              <w:jc w:val="center"/>
              <w:rPr>
                <w:rFonts w:ascii="Times New Roman" w:hAnsi="Times New Roman"/>
                <w:bCs/>
                <w:color w:val="000000"/>
                <w:kern w:val="2"/>
                <w:sz w:val="20"/>
                <w:szCs w:val="20"/>
                <w:lang w:eastAsia="ru-RU"/>
              </w:rPr>
            </w:pPr>
            <w:r>
              <w:rPr>
                <w:rFonts w:ascii="Times New Roman" w:hAnsi="Times New Roman"/>
                <w:bCs/>
                <w:color w:val="000000"/>
                <w:kern w:val="2"/>
                <w:sz w:val="20"/>
                <w:szCs w:val="20"/>
                <w:lang w:eastAsia="ru-RU"/>
              </w:rPr>
              <w:t>999</w:t>
            </w:r>
          </w:p>
        </w:tc>
        <w:tc>
          <w:tcPr>
            <w:tcW w:w="2121" w:type="dxa"/>
            <w:gridSpan w:val="2"/>
          </w:tcPr>
          <w:p w:rsidR="00740BDE" w:rsidRDefault="00740BDE">
            <w:pPr>
              <w:widowControl w:val="0"/>
              <w:suppressAutoHyphens/>
              <w:autoSpaceDE w:val="0"/>
              <w:autoSpaceDN w:val="0"/>
              <w:adjustRightInd w:val="0"/>
              <w:spacing w:after="0" w:line="240" w:lineRule="auto"/>
              <w:jc w:val="center"/>
              <w:rPr>
                <w:rFonts w:ascii="Times New Roman" w:hAnsi="Times New Roman"/>
                <w:b/>
                <w:bCs/>
                <w:color w:val="000000"/>
                <w:kern w:val="2"/>
                <w:sz w:val="20"/>
                <w:szCs w:val="20"/>
                <w:lang w:eastAsia="ru-RU"/>
              </w:rPr>
            </w:pPr>
            <w:r>
              <w:rPr>
                <w:rFonts w:ascii="Times New Roman" w:hAnsi="Times New Roman"/>
                <w:bCs/>
                <w:color w:val="000000"/>
                <w:kern w:val="2"/>
                <w:sz w:val="20"/>
                <w:szCs w:val="20"/>
                <w:lang w:eastAsia="ru-RU"/>
              </w:rPr>
              <w:t>01 02 00 00 10 0000 810</w:t>
            </w:r>
          </w:p>
        </w:tc>
        <w:tc>
          <w:tcPr>
            <w:tcW w:w="6804" w:type="dxa"/>
          </w:tcPr>
          <w:p w:rsidR="00740BDE" w:rsidRDefault="00740BDE">
            <w:pPr>
              <w:widowControl w:val="0"/>
              <w:suppressAutoHyphens/>
              <w:autoSpaceDE w:val="0"/>
              <w:autoSpaceDN w:val="0"/>
              <w:adjustRightInd w:val="0"/>
              <w:spacing w:after="0" w:line="240" w:lineRule="auto"/>
              <w:jc w:val="both"/>
              <w:rPr>
                <w:rFonts w:ascii="Times New Roman" w:hAnsi="Times New Roman"/>
                <w:bCs/>
                <w:color w:val="000000"/>
                <w:kern w:val="2"/>
                <w:sz w:val="20"/>
                <w:szCs w:val="20"/>
                <w:lang w:eastAsia="ru-RU"/>
              </w:rPr>
            </w:pPr>
            <w:r>
              <w:rPr>
                <w:rFonts w:ascii="Times New Roman" w:hAnsi="Times New Roman"/>
                <w:bCs/>
                <w:color w:val="000000"/>
                <w:kern w:val="2"/>
                <w:sz w:val="20"/>
                <w:szCs w:val="20"/>
                <w:lang w:eastAsia="ru-RU"/>
              </w:rPr>
              <w:t>Погашение  бюджетом городского поселения РФ кредита от кредитных организаций в валюте РФ</w:t>
            </w:r>
          </w:p>
        </w:tc>
      </w:tr>
      <w:tr w:rsidR="00740BDE" w:rsidTr="004808E0">
        <w:trPr>
          <w:trHeight w:val="507"/>
        </w:trPr>
        <w:tc>
          <w:tcPr>
            <w:tcW w:w="1418" w:type="dxa"/>
          </w:tcPr>
          <w:p w:rsidR="00740BDE" w:rsidRDefault="00740BDE">
            <w:pPr>
              <w:widowControl w:val="0"/>
              <w:suppressAutoHyphens/>
              <w:autoSpaceDE w:val="0"/>
              <w:autoSpaceDN w:val="0"/>
              <w:adjustRightInd w:val="0"/>
              <w:spacing w:after="0" w:line="240" w:lineRule="auto"/>
              <w:jc w:val="center"/>
              <w:rPr>
                <w:rFonts w:ascii="Times New Roman" w:hAnsi="Times New Roman"/>
                <w:color w:val="000000"/>
                <w:kern w:val="2"/>
                <w:sz w:val="20"/>
                <w:szCs w:val="20"/>
                <w:lang w:eastAsia="ru-RU"/>
              </w:rPr>
            </w:pPr>
            <w:r>
              <w:rPr>
                <w:rFonts w:ascii="Times New Roman" w:hAnsi="Times New Roman"/>
                <w:color w:val="000000"/>
                <w:kern w:val="2"/>
                <w:sz w:val="20"/>
                <w:szCs w:val="20"/>
                <w:lang w:eastAsia="ru-RU"/>
              </w:rPr>
              <w:t>999</w:t>
            </w:r>
          </w:p>
        </w:tc>
        <w:tc>
          <w:tcPr>
            <w:tcW w:w="2121" w:type="dxa"/>
            <w:gridSpan w:val="2"/>
          </w:tcPr>
          <w:p w:rsidR="00740BDE" w:rsidRDefault="00740BDE">
            <w:pPr>
              <w:widowControl w:val="0"/>
              <w:suppressAutoHyphens/>
              <w:autoSpaceDE w:val="0"/>
              <w:autoSpaceDN w:val="0"/>
              <w:adjustRightInd w:val="0"/>
              <w:spacing w:after="0" w:line="240" w:lineRule="auto"/>
              <w:rPr>
                <w:rFonts w:ascii="Times New Roman" w:hAnsi="Times New Roman"/>
                <w:color w:val="000000"/>
                <w:kern w:val="2"/>
                <w:sz w:val="20"/>
                <w:szCs w:val="20"/>
                <w:lang w:eastAsia="ru-RU"/>
              </w:rPr>
            </w:pPr>
            <w:r>
              <w:rPr>
                <w:rFonts w:ascii="Times New Roman" w:hAnsi="Times New Roman"/>
                <w:color w:val="000000"/>
                <w:kern w:val="2"/>
                <w:sz w:val="20"/>
                <w:szCs w:val="20"/>
                <w:lang w:eastAsia="ru-RU"/>
              </w:rPr>
              <w:t>01 03 00 00 10 0000 710</w:t>
            </w:r>
          </w:p>
        </w:tc>
        <w:tc>
          <w:tcPr>
            <w:tcW w:w="6804" w:type="dxa"/>
          </w:tcPr>
          <w:p w:rsidR="00740BDE" w:rsidRDefault="00740BDE">
            <w:pPr>
              <w:widowControl w:val="0"/>
              <w:suppressAutoHyphens/>
              <w:autoSpaceDE w:val="0"/>
              <w:autoSpaceDN w:val="0"/>
              <w:adjustRightInd w:val="0"/>
              <w:spacing w:after="0" w:line="240" w:lineRule="auto"/>
              <w:rPr>
                <w:rFonts w:ascii="Times New Roman" w:hAnsi="Times New Roman"/>
                <w:color w:val="000000"/>
                <w:kern w:val="2"/>
                <w:sz w:val="20"/>
                <w:szCs w:val="20"/>
                <w:lang w:eastAsia="ru-RU"/>
              </w:rPr>
            </w:pPr>
            <w:r>
              <w:rPr>
                <w:rFonts w:ascii="Times New Roman" w:hAnsi="Times New Roman"/>
                <w:color w:val="000000"/>
                <w:kern w:val="2"/>
                <w:sz w:val="20"/>
                <w:szCs w:val="20"/>
                <w:lang w:eastAsia="ru-RU"/>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r>
      <w:tr w:rsidR="00740BDE" w:rsidTr="004808E0">
        <w:trPr>
          <w:trHeight w:val="574"/>
        </w:trPr>
        <w:tc>
          <w:tcPr>
            <w:tcW w:w="1418" w:type="dxa"/>
          </w:tcPr>
          <w:p w:rsidR="00740BDE" w:rsidRDefault="00740BDE">
            <w:pPr>
              <w:widowControl w:val="0"/>
              <w:suppressAutoHyphens/>
              <w:autoSpaceDE w:val="0"/>
              <w:autoSpaceDN w:val="0"/>
              <w:adjustRightInd w:val="0"/>
              <w:spacing w:after="0" w:line="240" w:lineRule="auto"/>
              <w:jc w:val="center"/>
              <w:rPr>
                <w:rFonts w:ascii="Times New Roman" w:hAnsi="Times New Roman"/>
                <w:color w:val="000000"/>
                <w:kern w:val="2"/>
                <w:sz w:val="20"/>
                <w:szCs w:val="20"/>
                <w:lang w:eastAsia="ru-RU"/>
              </w:rPr>
            </w:pPr>
            <w:r>
              <w:rPr>
                <w:rFonts w:ascii="Times New Roman" w:hAnsi="Times New Roman"/>
                <w:color w:val="000000"/>
                <w:kern w:val="2"/>
                <w:sz w:val="20"/>
                <w:szCs w:val="20"/>
                <w:lang w:eastAsia="ru-RU"/>
              </w:rPr>
              <w:t>999</w:t>
            </w:r>
          </w:p>
        </w:tc>
        <w:tc>
          <w:tcPr>
            <w:tcW w:w="2121" w:type="dxa"/>
            <w:gridSpan w:val="2"/>
          </w:tcPr>
          <w:p w:rsidR="00740BDE" w:rsidRDefault="00740BDE">
            <w:pPr>
              <w:widowControl w:val="0"/>
              <w:suppressAutoHyphens/>
              <w:autoSpaceDE w:val="0"/>
              <w:autoSpaceDN w:val="0"/>
              <w:adjustRightInd w:val="0"/>
              <w:spacing w:after="0" w:line="240" w:lineRule="auto"/>
              <w:rPr>
                <w:rFonts w:ascii="Times New Roman" w:hAnsi="Times New Roman"/>
                <w:color w:val="000000"/>
                <w:kern w:val="2"/>
                <w:sz w:val="20"/>
                <w:szCs w:val="20"/>
                <w:lang w:eastAsia="ru-RU"/>
              </w:rPr>
            </w:pPr>
            <w:r>
              <w:rPr>
                <w:rFonts w:ascii="Times New Roman" w:hAnsi="Times New Roman"/>
                <w:color w:val="000000"/>
                <w:kern w:val="2"/>
                <w:sz w:val="20"/>
                <w:szCs w:val="20"/>
                <w:lang w:eastAsia="ru-RU"/>
              </w:rPr>
              <w:t>01 03 00 00 10 0000 810</w:t>
            </w:r>
          </w:p>
        </w:tc>
        <w:tc>
          <w:tcPr>
            <w:tcW w:w="6804" w:type="dxa"/>
          </w:tcPr>
          <w:p w:rsidR="00740BDE" w:rsidRDefault="00740BDE">
            <w:pPr>
              <w:widowControl w:val="0"/>
              <w:suppressAutoHyphens/>
              <w:autoSpaceDE w:val="0"/>
              <w:autoSpaceDN w:val="0"/>
              <w:adjustRightInd w:val="0"/>
              <w:spacing w:after="0" w:line="240" w:lineRule="auto"/>
              <w:rPr>
                <w:rFonts w:ascii="Times New Roman" w:hAnsi="Times New Roman"/>
                <w:color w:val="000000"/>
                <w:kern w:val="2"/>
                <w:sz w:val="20"/>
                <w:szCs w:val="20"/>
                <w:lang w:eastAsia="ru-RU"/>
              </w:rPr>
            </w:pPr>
            <w:r>
              <w:rPr>
                <w:rFonts w:ascii="Times New Roman" w:hAnsi="Times New Roman"/>
                <w:color w:val="000000"/>
                <w:kern w:val="2"/>
                <w:sz w:val="20"/>
                <w:szCs w:val="20"/>
                <w:lang w:eastAsia="ru-RU"/>
              </w:rPr>
              <w:t>Погашение городским бюджетом кредитов от других бюджетов бюджетной системы Российской Федерации в валюте Российской Федерации</w:t>
            </w:r>
          </w:p>
        </w:tc>
      </w:tr>
      <w:tr w:rsidR="00740BDE" w:rsidTr="004808E0">
        <w:trPr>
          <w:trHeight w:val="268"/>
        </w:trPr>
        <w:tc>
          <w:tcPr>
            <w:tcW w:w="1418" w:type="dxa"/>
          </w:tcPr>
          <w:p w:rsidR="00740BDE" w:rsidRDefault="00740BDE">
            <w:pPr>
              <w:widowControl w:val="0"/>
              <w:suppressAutoHyphens/>
              <w:autoSpaceDE w:val="0"/>
              <w:autoSpaceDN w:val="0"/>
              <w:adjustRightInd w:val="0"/>
              <w:spacing w:after="0" w:line="240" w:lineRule="auto"/>
              <w:jc w:val="center"/>
              <w:rPr>
                <w:rFonts w:ascii="Times New Roman" w:hAnsi="Times New Roman"/>
                <w:color w:val="000000"/>
                <w:kern w:val="2"/>
                <w:sz w:val="20"/>
                <w:szCs w:val="20"/>
                <w:lang w:eastAsia="ru-RU"/>
              </w:rPr>
            </w:pPr>
            <w:r>
              <w:rPr>
                <w:rFonts w:ascii="Times New Roman" w:hAnsi="Times New Roman"/>
                <w:color w:val="000000"/>
                <w:kern w:val="2"/>
                <w:sz w:val="20"/>
                <w:szCs w:val="20"/>
                <w:lang w:eastAsia="ru-RU"/>
              </w:rPr>
              <w:t>999</w:t>
            </w:r>
          </w:p>
        </w:tc>
        <w:tc>
          <w:tcPr>
            <w:tcW w:w="2121" w:type="dxa"/>
            <w:gridSpan w:val="2"/>
          </w:tcPr>
          <w:p w:rsidR="00740BDE" w:rsidRDefault="00740BDE">
            <w:pPr>
              <w:widowControl w:val="0"/>
              <w:suppressAutoHyphens/>
              <w:autoSpaceDE w:val="0"/>
              <w:autoSpaceDN w:val="0"/>
              <w:adjustRightInd w:val="0"/>
              <w:spacing w:after="0" w:line="240" w:lineRule="auto"/>
              <w:rPr>
                <w:rFonts w:ascii="Times New Roman" w:hAnsi="Times New Roman"/>
                <w:color w:val="000000"/>
                <w:kern w:val="2"/>
                <w:sz w:val="20"/>
                <w:szCs w:val="20"/>
                <w:lang w:eastAsia="ru-RU"/>
              </w:rPr>
            </w:pPr>
            <w:r>
              <w:rPr>
                <w:rFonts w:ascii="Times New Roman" w:hAnsi="Times New Roman"/>
                <w:color w:val="000000"/>
                <w:kern w:val="2"/>
                <w:sz w:val="20"/>
                <w:szCs w:val="20"/>
                <w:lang w:eastAsia="ru-RU"/>
              </w:rPr>
              <w:t>01 05 02 01 10 0000 510</w:t>
            </w:r>
          </w:p>
        </w:tc>
        <w:tc>
          <w:tcPr>
            <w:tcW w:w="6804" w:type="dxa"/>
          </w:tcPr>
          <w:p w:rsidR="00740BDE" w:rsidRDefault="00740BDE">
            <w:pPr>
              <w:widowControl w:val="0"/>
              <w:suppressAutoHyphens/>
              <w:autoSpaceDE w:val="0"/>
              <w:autoSpaceDN w:val="0"/>
              <w:adjustRightInd w:val="0"/>
              <w:spacing w:after="0" w:line="240" w:lineRule="auto"/>
              <w:rPr>
                <w:rFonts w:ascii="Times New Roman" w:hAnsi="Times New Roman"/>
                <w:color w:val="000000"/>
                <w:kern w:val="2"/>
                <w:sz w:val="20"/>
                <w:szCs w:val="20"/>
                <w:lang w:eastAsia="ru-RU"/>
              </w:rPr>
            </w:pPr>
            <w:r>
              <w:rPr>
                <w:rFonts w:ascii="Times New Roman" w:hAnsi="Times New Roman"/>
                <w:color w:val="000000"/>
                <w:kern w:val="2"/>
                <w:sz w:val="20"/>
                <w:szCs w:val="20"/>
                <w:lang w:eastAsia="ru-RU"/>
              </w:rPr>
              <w:t>Увеличение прочих остатков денежных средств бюджетов поселений</w:t>
            </w:r>
          </w:p>
        </w:tc>
      </w:tr>
      <w:tr w:rsidR="00740BDE" w:rsidTr="004808E0">
        <w:trPr>
          <w:trHeight w:val="257"/>
        </w:trPr>
        <w:tc>
          <w:tcPr>
            <w:tcW w:w="1418" w:type="dxa"/>
          </w:tcPr>
          <w:p w:rsidR="00740BDE" w:rsidRDefault="00740BDE">
            <w:pPr>
              <w:widowControl w:val="0"/>
              <w:suppressAutoHyphens/>
              <w:autoSpaceDE w:val="0"/>
              <w:autoSpaceDN w:val="0"/>
              <w:adjustRightInd w:val="0"/>
              <w:spacing w:after="0" w:line="240" w:lineRule="auto"/>
              <w:jc w:val="center"/>
              <w:rPr>
                <w:rFonts w:ascii="Times New Roman" w:hAnsi="Times New Roman"/>
                <w:color w:val="000000"/>
                <w:kern w:val="2"/>
                <w:sz w:val="20"/>
                <w:szCs w:val="20"/>
                <w:lang w:eastAsia="ru-RU"/>
              </w:rPr>
            </w:pPr>
            <w:r>
              <w:rPr>
                <w:rFonts w:ascii="Times New Roman" w:hAnsi="Times New Roman"/>
                <w:color w:val="000000"/>
                <w:kern w:val="2"/>
                <w:sz w:val="20"/>
                <w:szCs w:val="20"/>
                <w:lang w:eastAsia="ru-RU"/>
              </w:rPr>
              <w:t>999</w:t>
            </w:r>
          </w:p>
        </w:tc>
        <w:tc>
          <w:tcPr>
            <w:tcW w:w="2121" w:type="dxa"/>
            <w:gridSpan w:val="2"/>
          </w:tcPr>
          <w:p w:rsidR="00740BDE" w:rsidRDefault="00740BDE">
            <w:pPr>
              <w:widowControl w:val="0"/>
              <w:suppressAutoHyphens/>
              <w:autoSpaceDE w:val="0"/>
              <w:autoSpaceDN w:val="0"/>
              <w:adjustRightInd w:val="0"/>
              <w:spacing w:after="0" w:line="240" w:lineRule="auto"/>
              <w:rPr>
                <w:rFonts w:ascii="Times New Roman" w:hAnsi="Times New Roman"/>
                <w:color w:val="000000"/>
                <w:kern w:val="2"/>
                <w:sz w:val="20"/>
                <w:szCs w:val="20"/>
                <w:lang w:eastAsia="ru-RU"/>
              </w:rPr>
            </w:pPr>
            <w:r>
              <w:rPr>
                <w:rFonts w:ascii="Times New Roman" w:hAnsi="Times New Roman"/>
                <w:color w:val="000000"/>
                <w:kern w:val="2"/>
                <w:sz w:val="20"/>
                <w:szCs w:val="20"/>
                <w:lang w:eastAsia="ru-RU"/>
              </w:rPr>
              <w:t>01 05 02 01 10 0000 610</w:t>
            </w:r>
          </w:p>
        </w:tc>
        <w:tc>
          <w:tcPr>
            <w:tcW w:w="6804" w:type="dxa"/>
          </w:tcPr>
          <w:p w:rsidR="00740BDE" w:rsidRDefault="00740BDE">
            <w:pPr>
              <w:widowControl w:val="0"/>
              <w:suppressAutoHyphens/>
              <w:autoSpaceDE w:val="0"/>
              <w:autoSpaceDN w:val="0"/>
              <w:adjustRightInd w:val="0"/>
              <w:spacing w:after="0" w:line="240" w:lineRule="auto"/>
              <w:rPr>
                <w:rFonts w:ascii="Times New Roman" w:hAnsi="Times New Roman"/>
                <w:color w:val="000000"/>
                <w:kern w:val="2"/>
                <w:sz w:val="20"/>
                <w:szCs w:val="20"/>
                <w:lang w:eastAsia="ru-RU"/>
              </w:rPr>
            </w:pPr>
            <w:r>
              <w:rPr>
                <w:rFonts w:ascii="Times New Roman" w:hAnsi="Times New Roman"/>
                <w:color w:val="000000"/>
                <w:kern w:val="2"/>
                <w:sz w:val="20"/>
                <w:szCs w:val="20"/>
                <w:lang w:eastAsia="ru-RU"/>
              </w:rPr>
              <w:t>Уменьшение прочих остатков денежных средств бюджетов поселений</w:t>
            </w:r>
          </w:p>
        </w:tc>
      </w:tr>
    </w:tbl>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sz w:val="20"/>
          <w:szCs w:val="20"/>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sz w:val="20"/>
          <w:szCs w:val="20"/>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sz w:val="20"/>
          <w:szCs w:val="20"/>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sz w:val="20"/>
          <w:szCs w:val="20"/>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sz w:val="20"/>
          <w:szCs w:val="20"/>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sz w:val="20"/>
          <w:szCs w:val="20"/>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sz w:val="20"/>
          <w:szCs w:val="20"/>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sz w:val="20"/>
          <w:szCs w:val="20"/>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sz w:val="20"/>
          <w:szCs w:val="20"/>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lang w:eastAsia="ru-RU"/>
        </w:rPr>
      </w:pPr>
      <w:r>
        <w:rPr>
          <w:rFonts w:ascii="Times New Roman" w:hAnsi="Times New Roman"/>
          <w:b/>
          <w:kern w:val="2"/>
          <w:lang w:eastAsia="ru-RU"/>
        </w:rPr>
        <w:t xml:space="preserve">                                                                                                              Приложение № 6                         </w:t>
      </w:r>
    </w:p>
    <w:p w:rsidR="00740BDE" w:rsidRDefault="00740BDE" w:rsidP="004808E0">
      <w:pPr>
        <w:widowControl w:val="0"/>
        <w:tabs>
          <w:tab w:val="left" w:pos="0"/>
        </w:tabs>
        <w:suppressAutoHyphens/>
        <w:spacing w:after="0" w:line="240" w:lineRule="auto"/>
        <w:jc w:val="center"/>
        <w:rPr>
          <w:rFonts w:ascii="Times New Roman" w:hAnsi="Times New Roman"/>
          <w:kern w:val="2"/>
          <w:lang w:eastAsia="ru-RU"/>
        </w:rPr>
      </w:pPr>
      <w:r>
        <w:rPr>
          <w:rFonts w:ascii="Times New Roman" w:hAnsi="Times New Roman"/>
          <w:b/>
          <w:kern w:val="2"/>
          <w:lang w:eastAsia="ru-RU"/>
        </w:rPr>
        <w:t xml:space="preserve">                                                                                    </w:t>
      </w:r>
      <w:r>
        <w:rPr>
          <w:rFonts w:ascii="Times New Roman" w:hAnsi="Times New Roman"/>
          <w:kern w:val="2"/>
          <w:lang w:eastAsia="ru-RU"/>
        </w:rPr>
        <w:t xml:space="preserve"> к решению  №   от 04 .12.2013 г.</w:t>
      </w:r>
      <w:r>
        <w:rPr>
          <w:rFonts w:ascii="Times New Roman" w:hAnsi="Times New Roman"/>
          <w:kern w:val="2"/>
          <w:sz w:val="24"/>
          <w:szCs w:val="24"/>
          <w:lang w:eastAsia="ru-RU"/>
        </w:rPr>
        <w:t xml:space="preserve">                                                                                                                                                  </w:t>
      </w:r>
    </w:p>
    <w:p w:rsidR="00740BDE" w:rsidRDefault="00740BDE" w:rsidP="004808E0">
      <w:pPr>
        <w:widowControl w:val="0"/>
        <w:suppressAutoHyphens/>
        <w:spacing w:after="0" w:line="240" w:lineRule="auto"/>
        <w:jc w:val="right"/>
        <w:rPr>
          <w:rFonts w:ascii="Times New Roman" w:hAnsi="Times New Roman"/>
          <w:kern w:val="2"/>
          <w:sz w:val="24"/>
          <w:szCs w:val="24"/>
          <w:lang w:eastAsia="ru-RU"/>
        </w:rPr>
      </w:pPr>
    </w:p>
    <w:p w:rsidR="00740BDE" w:rsidRDefault="00740BDE" w:rsidP="004808E0">
      <w:pPr>
        <w:widowControl w:val="0"/>
        <w:suppressAutoHyphens/>
        <w:spacing w:after="0" w:line="240" w:lineRule="auto"/>
        <w:jc w:val="center"/>
        <w:rPr>
          <w:rFonts w:ascii="Times New Roman" w:hAnsi="Times New Roman"/>
          <w:b/>
          <w:bCs/>
          <w:kern w:val="2"/>
          <w:sz w:val="24"/>
          <w:szCs w:val="24"/>
          <w:lang w:eastAsia="ru-RU"/>
        </w:rPr>
      </w:pPr>
      <w:r>
        <w:rPr>
          <w:rFonts w:ascii="Times New Roman" w:hAnsi="Times New Roman"/>
          <w:b/>
          <w:bCs/>
          <w:kern w:val="2"/>
          <w:sz w:val="24"/>
          <w:szCs w:val="24"/>
          <w:lang w:eastAsia="ru-RU"/>
        </w:rPr>
        <w:t>Объем поступлений доходов  в бюджет городского поселения город Макарьев</w:t>
      </w:r>
    </w:p>
    <w:p w:rsidR="00740BDE" w:rsidRPr="000E312C" w:rsidRDefault="00740BDE" w:rsidP="004808E0">
      <w:pPr>
        <w:widowControl w:val="0"/>
        <w:suppressAutoHyphens/>
        <w:spacing w:after="0" w:line="240" w:lineRule="auto"/>
        <w:jc w:val="center"/>
        <w:rPr>
          <w:rFonts w:ascii="Times New Roman" w:hAnsi="Times New Roman"/>
          <w:b/>
          <w:bCs/>
          <w:kern w:val="2"/>
          <w:lang w:eastAsia="ru-RU"/>
        </w:rPr>
      </w:pPr>
      <w:r w:rsidRPr="000E312C">
        <w:rPr>
          <w:rFonts w:ascii="Times New Roman" w:hAnsi="Times New Roman"/>
          <w:b/>
          <w:bCs/>
          <w:kern w:val="2"/>
          <w:lang w:eastAsia="ru-RU"/>
        </w:rPr>
        <w:t>Макарьевского Муниципального района на 2014 год.</w:t>
      </w:r>
    </w:p>
    <w:p w:rsidR="00740BDE" w:rsidRPr="000E312C" w:rsidRDefault="00740BDE" w:rsidP="004808E0">
      <w:pPr>
        <w:widowControl w:val="0"/>
        <w:suppressAutoHyphens/>
        <w:spacing w:after="0" w:line="240" w:lineRule="auto"/>
        <w:jc w:val="center"/>
        <w:rPr>
          <w:rFonts w:ascii="Times New Roman" w:hAnsi="Times New Roman"/>
          <w:b/>
          <w:bCs/>
          <w:kern w:val="2"/>
          <w:lang w:eastAsia="ru-RU"/>
        </w:rPr>
      </w:pPr>
    </w:p>
    <w:tbl>
      <w:tblPr>
        <w:tblW w:w="0" w:type="auto"/>
        <w:tblInd w:w="-176" w:type="dxa"/>
        <w:tblLayout w:type="fixed"/>
        <w:tblLook w:val="00A0"/>
      </w:tblPr>
      <w:tblGrid>
        <w:gridCol w:w="2300"/>
        <w:gridCol w:w="6206"/>
        <w:gridCol w:w="1559"/>
      </w:tblGrid>
      <w:tr w:rsidR="00740BDE" w:rsidRPr="000E312C" w:rsidTr="004808E0">
        <w:trPr>
          <w:trHeight w:val="840"/>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Коды бюджетной</w:t>
            </w:r>
          </w:p>
          <w:p w:rsidR="00740BDE" w:rsidRPr="000E312C" w:rsidRDefault="00740BDE">
            <w:pPr>
              <w:widowControl w:val="0"/>
              <w:suppressAutoHyphens/>
              <w:spacing w:after="0" w:line="240" w:lineRule="auto"/>
              <w:jc w:val="center"/>
              <w:rPr>
                <w:rFonts w:ascii="Times New Roman" w:hAnsi="Times New Roman"/>
                <w:kern w:val="2"/>
                <w:lang w:eastAsia="ru-RU"/>
              </w:rPr>
            </w:pPr>
            <w:r w:rsidRPr="000E312C">
              <w:rPr>
                <w:rFonts w:ascii="Times New Roman" w:hAnsi="Times New Roman"/>
                <w:kern w:val="2"/>
                <w:lang w:eastAsia="ru-RU"/>
              </w:rPr>
              <w:t>классификации</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Наименование кода поступлений в бюджет,</w:t>
            </w:r>
          </w:p>
          <w:p w:rsidR="00740BDE" w:rsidRPr="000E312C" w:rsidRDefault="00740BDE">
            <w:pPr>
              <w:widowControl w:val="0"/>
              <w:suppressAutoHyphens/>
              <w:spacing w:after="0" w:line="240" w:lineRule="auto"/>
              <w:jc w:val="center"/>
              <w:rPr>
                <w:rFonts w:ascii="Times New Roman" w:hAnsi="Times New Roman"/>
                <w:kern w:val="2"/>
                <w:lang w:eastAsia="ru-RU"/>
              </w:rPr>
            </w:pPr>
            <w:r w:rsidRPr="000E312C">
              <w:rPr>
                <w:rFonts w:ascii="Times New Roman" w:hAnsi="Times New Roman"/>
                <w:kern w:val="2"/>
                <w:lang w:eastAsia="ru-RU"/>
              </w:rPr>
              <w:t>группы, подгруппы, статьи, подстатьи,</w:t>
            </w:r>
          </w:p>
          <w:p w:rsidR="00740BDE" w:rsidRPr="000E312C" w:rsidRDefault="00740BDE">
            <w:pPr>
              <w:widowControl w:val="0"/>
              <w:suppressAutoHyphens/>
              <w:spacing w:after="0" w:line="240" w:lineRule="auto"/>
              <w:jc w:val="center"/>
              <w:rPr>
                <w:rFonts w:ascii="Times New Roman" w:hAnsi="Times New Roman"/>
                <w:kern w:val="2"/>
                <w:lang w:eastAsia="ru-RU"/>
              </w:rPr>
            </w:pPr>
            <w:r w:rsidRPr="000E312C">
              <w:rPr>
                <w:rFonts w:ascii="Times New Roman" w:hAnsi="Times New Roman"/>
                <w:kern w:val="2"/>
                <w:lang w:eastAsia="ru-RU"/>
              </w:rPr>
              <w:t>элемента, программы (подпрограммы),</w:t>
            </w:r>
          </w:p>
          <w:p w:rsidR="00740BDE" w:rsidRPr="000E312C" w:rsidRDefault="00740BDE">
            <w:pPr>
              <w:widowControl w:val="0"/>
              <w:suppressAutoHyphens/>
              <w:spacing w:after="0" w:line="240" w:lineRule="auto"/>
              <w:jc w:val="center"/>
              <w:rPr>
                <w:rFonts w:ascii="Times New Roman" w:hAnsi="Times New Roman"/>
                <w:kern w:val="2"/>
                <w:lang w:eastAsia="ru-RU"/>
              </w:rPr>
            </w:pPr>
            <w:r w:rsidRPr="000E312C">
              <w:rPr>
                <w:rFonts w:ascii="Times New Roman" w:hAnsi="Times New Roman"/>
                <w:kern w:val="2"/>
                <w:lang w:eastAsia="ru-RU"/>
              </w:rPr>
              <w:t>кода экономической классификации доходов</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Сумма</w:t>
            </w:r>
          </w:p>
          <w:p w:rsidR="00740BDE" w:rsidRPr="000E312C" w:rsidRDefault="00740BDE">
            <w:pPr>
              <w:widowControl w:val="0"/>
              <w:suppressAutoHyphens/>
              <w:spacing w:after="0" w:line="240" w:lineRule="auto"/>
              <w:jc w:val="center"/>
              <w:rPr>
                <w:rFonts w:ascii="Times New Roman" w:hAnsi="Times New Roman"/>
                <w:kern w:val="2"/>
                <w:lang w:eastAsia="ru-RU"/>
              </w:rPr>
            </w:pPr>
            <w:r w:rsidRPr="000E312C">
              <w:rPr>
                <w:rFonts w:ascii="Times New Roman" w:hAnsi="Times New Roman"/>
                <w:kern w:val="2"/>
                <w:lang w:eastAsia="ru-RU"/>
              </w:rPr>
              <w:t>Всего</w:t>
            </w:r>
          </w:p>
          <w:p w:rsidR="00740BDE" w:rsidRPr="000E312C" w:rsidRDefault="00740BDE">
            <w:pPr>
              <w:widowControl w:val="0"/>
              <w:suppressAutoHyphens/>
              <w:spacing w:after="0" w:line="240" w:lineRule="auto"/>
              <w:jc w:val="center"/>
              <w:rPr>
                <w:rFonts w:ascii="Times New Roman" w:hAnsi="Times New Roman"/>
                <w:kern w:val="2"/>
                <w:lang w:eastAsia="ru-RU"/>
              </w:rPr>
            </w:pPr>
            <w:r w:rsidRPr="000E312C">
              <w:rPr>
                <w:rFonts w:ascii="Times New Roman" w:hAnsi="Times New Roman"/>
                <w:kern w:val="2"/>
                <w:lang w:eastAsia="ru-RU"/>
              </w:rPr>
              <w:t>( руб )</w:t>
            </w:r>
          </w:p>
        </w:tc>
      </w:tr>
      <w:tr w:rsidR="00740BDE" w:rsidRPr="000E312C" w:rsidTr="004808E0">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000 1 00 00000 00 0000 000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b/>
                <w:kern w:val="2"/>
                <w:lang w:eastAsia="ru-RU"/>
              </w:rPr>
            </w:pPr>
            <w:r w:rsidRPr="000E312C">
              <w:rPr>
                <w:rFonts w:ascii="Times New Roman" w:hAnsi="Times New Roman"/>
                <w:b/>
                <w:kern w:val="2"/>
                <w:lang w:eastAsia="ru-RU"/>
              </w:rPr>
              <w:t>ДОХОДЫ</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11 893 000,00</w:t>
            </w:r>
          </w:p>
        </w:tc>
      </w:tr>
      <w:tr w:rsidR="00740BDE" w:rsidRPr="000E312C" w:rsidTr="004808E0">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000 1 01 00000 01 0000 000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b/>
                <w:i/>
                <w:kern w:val="2"/>
                <w:lang w:eastAsia="ru-RU"/>
              </w:rPr>
            </w:pPr>
            <w:r w:rsidRPr="000E312C">
              <w:rPr>
                <w:rFonts w:ascii="Times New Roman" w:hAnsi="Times New Roman"/>
                <w:b/>
                <w:i/>
                <w:kern w:val="2"/>
                <w:lang w:eastAsia="ru-RU"/>
              </w:rPr>
              <w:t>Налоги на прибыль, доходы</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6 263 000,00</w:t>
            </w:r>
          </w:p>
        </w:tc>
      </w:tr>
      <w:tr w:rsidR="00740BDE" w:rsidRPr="000E312C" w:rsidTr="004808E0">
        <w:trPr>
          <w:trHeight w:val="281"/>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000 1 01 02000 01 0000 110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both"/>
              <w:rPr>
                <w:rFonts w:ascii="Times New Roman" w:hAnsi="Times New Roman"/>
                <w:kern w:val="2"/>
                <w:lang w:eastAsia="ru-RU"/>
              </w:rPr>
            </w:pPr>
            <w:r w:rsidRPr="000E312C">
              <w:rPr>
                <w:rFonts w:ascii="Times New Roman" w:hAnsi="Times New Roman"/>
                <w:kern w:val="2"/>
                <w:lang w:eastAsia="ru-RU"/>
              </w:rPr>
              <w:t xml:space="preserve">-налог на доходы физических лиц </w:t>
            </w:r>
          </w:p>
          <w:p w:rsidR="00740BDE" w:rsidRPr="000E312C" w:rsidRDefault="00740BDE">
            <w:pPr>
              <w:rPr>
                <w:rFonts w:ascii="Times New Roman" w:hAnsi="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6 263 000,00</w:t>
            </w:r>
          </w:p>
        </w:tc>
      </w:tr>
      <w:tr w:rsidR="00740BDE" w:rsidRPr="000E312C" w:rsidTr="004808E0">
        <w:trPr>
          <w:trHeight w:val="800"/>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000 1 01 02010 01 0000 110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both"/>
              <w:rPr>
                <w:rFonts w:ascii="Times New Roman" w:hAnsi="Times New Roman"/>
                <w:kern w:val="2"/>
                <w:lang w:eastAsia="ru-RU"/>
              </w:rPr>
            </w:pPr>
            <w:r w:rsidRPr="000E312C">
              <w:rPr>
                <w:rFonts w:ascii="Times New Roman" w:hAnsi="Times New Roman"/>
                <w:kern w:val="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6 220 000,00</w:t>
            </w:r>
          </w:p>
          <w:p w:rsidR="00740BDE" w:rsidRPr="000E312C" w:rsidRDefault="00740BDE">
            <w:pPr>
              <w:widowControl w:val="0"/>
              <w:suppressAutoHyphens/>
              <w:spacing w:after="0" w:line="240" w:lineRule="auto"/>
              <w:rPr>
                <w:rFonts w:ascii="Times New Roman" w:hAnsi="Times New Roman"/>
                <w:kern w:val="2"/>
                <w:lang w:eastAsia="ru-RU"/>
              </w:rPr>
            </w:pPr>
          </w:p>
        </w:tc>
      </w:tr>
      <w:tr w:rsidR="00740BDE" w:rsidRPr="000E312C" w:rsidTr="004808E0">
        <w:trPr>
          <w:trHeight w:val="996"/>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000 101 02020 01 0000 110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both"/>
              <w:rPr>
                <w:rFonts w:ascii="Times New Roman" w:hAnsi="Times New Roman"/>
                <w:kern w:val="2"/>
                <w:lang w:eastAsia="ru-RU"/>
              </w:rPr>
            </w:pPr>
            <w:r w:rsidRPr="000E312C">
              <w:rPr>
                <w:rFonts w:ascii="Times New Roman" w:hAnsi="Times New Roman"/>
                <w:kern w:val="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p>
          <w:p w:rsidR="00740BDE" w:rsidRPr="000E312C" w:rsidRDefault="00740BDE">
            <w:pPr>
              <w:widowControl w:val="0"/>
              <w:suppressAutoHyphens/>
              <w:spacing w:after="0" w:line="240" w:lineRule="auto"/>
              <w:rPr>
                <w:rFonts w:ascii="Times New Roman" w:hAnsi="Times New Roman"/>
                <w:kern w:val="2"/>
                <w:lang w:eastAsia="ru-RU"/>
              </w:rPr>
            </w:pPr>
          </w:p>
          <w:p w:rsidR="00740BDE" w:rsidRPr="000E312C" w:rsidRDefault="00740BDE">
            <w:pPr>
              <w:widowControl w:val="0"/>
              <w:suppressAutoHyphens/>
              <w:spacing w:after="0" w:line="240" w:lineRule="auto"/>
              <w:rPr>
                <w:rFonts w:ascii="Times New Roman" w:hAnsi="Times New Roman"/>
                <w:kern w:val="2"/>
                <w:lang w:eastAsia="ru-RU"/>
              </w:rPr>
            </w:pPr>
            <w:r w:rsidRPr="000E312C">
              <w:rPr>
                <w:rFonts w:ascii="Times New Roman" w:hAnsi="Times New Roman"/>
                <w:kern w:val="2"/>
                <w:lang w:eastAsia="ru-RU"/>
              </w:rPr>
              <w:t xml:space="preserve">        20 000,00</w:t>
            </w:r>
          </w:p>
        </w:tc>
      </w:tr>
      <w:tr w:rsidR="00740BDE" w:rsidRPr="000E312C" w:rsidTr="004808E0">
        <w:trPr>
          <w:trHeight w:val="429"/>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000 1 01 02030 01 0000 110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both"/>
              <w:rPr>
                <w:rFonts w:ascii="Times New Roman" w:hAnsi="Times New Roman"/>
                <w:kern w:val="2"/>
                <w:lang w:eastAsia="ru-RU"/>
              </w:rPr>
            </w:pPr>
            <w:r w:rsidRPr="000E312C">
              <w:rPr>
                <w:rFonts w:ascii="Times New Roman" w:hAnsi="Times New Roman"/>
                <w:kern w:val="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18  000,00</w:t>
            </w:r>
          </w:p>
        </w:tc>
      </w:tr>
      <w:tr w:rsidR="00740BDE" w:rsidRPr="000E312C" w:rsidTr="004808E0">
        <w:trPr>
          <w:trHeight w:val="429"/>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000  1  01  02040  01  0000  110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both"/>
              <w:rPr>
                <w:rFonts w:ascii="Times New Roman" w:hAnsi="Times New Roman"/>
                <w:kern w:val="2"/>
                <w:lang w:eastAsia="ru-RU"/>
              </w:rPr>
            </w:pPr>
            <w:r w:rsidRPr="000E312C">
              <w:rPr>
                <w:rFonts w:ascii="Times New Roman" w:hAnsi="Times New Roman"/>
                <w:kern w:val="2"/>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5 000,00</w:t>
            </w:r>
          </w:p>
        </w:tc>
      </w:tr>
      <w:tr w:rsidR="00740BDE" w:rsidRPr="000E312C" w:rsidTr="004808E0">
        <w:trPr>
          <w:trHeight w:val="138"/>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000 1 0 3 00000 00 0000 000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b/>
                <w:kern w:val="2"/>
                <w:lang w:eastAsia="ru-RU"/>
              </w:rPr>
              <w:t>Налоги на товары (работы, услуги), реализуемые на территории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1 130 000,00</w:t>
            </w:r>
          </w:p>
        </w:tc>
      </w:tr>
      <w:tr w:rsidR="00740BDE" w:rsidRPr="000E312C" w:rsidTr="004808E0">
        <w:trPr>
          <w:trHeight w:val="138"/>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000 1 03 02230 01 0000 110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b/>
                <w:kern w:val="2"/>
                <w:lang w:eastAsia="ru-RU"/>
              </w:rPr>
            </w:pPr>
            <w:r w:rsidRPr="000E312C">
              <w:rPr>
                <w:rFonts w:ascii="Times New Roman" w:hAnsi="Times New Roman"/>
                <w:color w:val="000000"/>
              </w:rPr>
              <w:t>Доходы от уплаты акцизов на дизельное топливо, зачисляемые в консолидированные бюджеты субъектов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472 000,00</w:t>
            </w:r>
          </w:p>
        </w:tc>
      </w:tr>
      <w:tr w:rsidR="00740BDE" w:rsidRPr="000E312C" w:rsidTr="004808E0">
        <w:trPr>
          <w:trHeight w:val="138"/>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000 1 03 02240 01 0000 110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rPr>
            </w:pPr>
            <w:r w:rsidRPr="000E312C">
              <w:rPr>
                <w:rFonts w:ascii="Times New Roman" w:hAnsi="Times New Roman"/>
                <w:color w:val="00000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 xml:space="preserve">   8 000,00</w:t>
            </w:r>
          </w:p>
        </w:tc>
      </w:tr>
      <w:tr w:rsidR="00740BDE" w:rsidRPr="000E312C" w:rsidTr="004808E0">
        <w:trPr>
          <w:trHeight w:val="138"/>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000 1 03 02250 01 0000 110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rPr>
            </w:pPr>
            <w:r w:rsidRPr="000E312C">
              <w:rPr>
                <w:rFonts w:ascii="Times New Roman" w:hAnsi="Times New Roman"/>
                <w:color w:val="00000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622 000,00</w:t>
            </w:r>
          </w:p>
        </w:tc>
      </w:tr>
      <w:tr w:rsidR="00740BDE" w:rsidRPr="000E312C" w:rsidTr="004808E0">
        <w:trPr>
          <w:trHeight w:val="138"/>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000 1 03 02260 01 0000 110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rPr>
            </w:pPr>
            <w:r w:rsidRPr="000E312C">
              <w:rPr>
                <w:rFonts w:ascii="Times New Roman" w:hAnsi="Times New Roman"/>
                <w:color w:val="00000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28 000,00</w:t>
            </w:r>
          </w:p>
        </w:tc>
      </w:tr>
      <w:tr w:rsidR="00740BDE" w:rsidRPr="000E312C" w:rsidTr="004808E0">
        <w:trPr>
          <w:trHeight w:val="138"/>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000 1 05 00000 00 0000 000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b/>
                <w:kern w:val="2"/>
                <w:lang w:eastAsia="ru-RU"/>
              </w:rPr>
            </w:pPr>
            <w:r w:rsidRPr="000E312C">
              <w:rPr>
                <w:rFonts w:ascii="Times New Roman" w:hAnsi="Times New Roman"/>
                <w:b/>
                <w:kern w:val="2"/>
                <w:lang w:eastAsia="ru-RU"/>
              </w:rPr>
              <w:t>Налоги на совокупный доход</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876 000,00</w:t>
            </w:r>
          </w:p>
        </w:tc>
      </w:tr>
      <w:tr w:rsidR="00740BDE" w:rsidRPr="000E312C" w:rsidTr="004808E0">
        <w:trPr>
          <w:trHeight w:val="272"/>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000 1 05 01000 00 0000 000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Налог взимаемый в связи с применением упрощенной системы налогообложения</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866 000,00</w:t>
            </w:r>
          </w:p>
        </w:tc>
      </w:tr>
      <w:tr w:rsidR="00740BDE" w:rsidRPr="000E312C" w:rsidTr="004808E0">
        <w:trPr>
          <w:trHeight w:val="272"/>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000 105 01 011 01 0000 110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b/>
                <w:kern w:val="2"/>
                <w:lang w:eastAsia="ru-RU"/>
              </w:rPr>
            </w:pPr>
            <w:r w:rsidRPr="000E312C">
              <w:rPr>
                <w:rFonts w:ascii="Times New Roman" w:hAnsi="Times New Roman"/>
              </w:rPr>
              <w:t>Налог, взимаемый с налогоплательщиков, выбравших в качестве объекта налогообложения  доходы</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550 000,00</w:t>
            </w:r>
          </w:p>
        </w:tc>
      </w:tr>
      <w:tr w:rsidR="00740BDE" w:rsidRPr="000E312C" w:rsidTr="004808E0">
        <w:trPr>
          <w:trHeight w:val="272"/>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000 1 05 01 012 01 0000 110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b/>
                <w:kern w:val="2"/>
                <w:lang w:eastAsia="ru-RU"/>
              </w:rPr>
            </w:pPr>
            <w:r w:rsidRPr="000E312C">
              <w:rPr>
                <w:rFonts w:ascii="Times New Roman" w:hAnsi="Times New Roman"/>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5 000,00</w:t>
            </w:r>
          </w:p>
        </w:tc>
      </w:tr>
      <w:tr w:rsidR="00740BDE" w:rsidRPr="000E312C" w:rsidTr="004808E0">
        <w:trPr>
          <w:trHeight w:val="272"/>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 xml:space="preserve">  000 1 05 01  021 01 0000 110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b/>
                <w:kern w:val="2"/>
                <w:lang w:eastAsia="ru-RU"/>
              </w:rPr>
            </w:pPr>
            <w:r w:rsidRPr="000E312C">
              <w:rPr>
                <w:rFonts w:ascii="Times New Roman" w:hAnsi="Times New Roman"/>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120 000,00</w:t>
            </w:r>
          </w:p>
        </w:tc>
      </w:tr>
      <w:tr w:rsidR="00740BDE" w:rsidRPr="000E312C" w:rsidTr="004808E0">
        <w:trPr>
          <w:trHeight w:val="272"/>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000 105 01 022 01 0000 110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b/>
                <w:kern w:val="2"/>
                <w:lang w:eastAsia="ru-RU"/>
              </w:rPr>
            </w:pPr>
            <w:r w:rsidRPr="000E312C">
              <w:rPr>
                <w:rFonts w:ascii="Times New Roman" w:hAnsi="Times New Roman"/>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1 000,00</w:t>
            </w:r>
          </w:p>
        </w:tc>
      </w:tr>
      <w:tr w:rsidR="00740BDE" w:rsidRPr="000E312C" w:rsidTr="004808E0">
        <w:trPr>
          <w:trHeight w:val="272"/>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000 105 01 050 01 0000 110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rPr>
            </w:pPr>
            <w:r w:rsidRPr="000E312C">
              <w:rPr>
                <w:rFonts w:ascii="Times New Roman" w:hAnsi="Times New Roman"/>
              </w:rPr>
              <w:t>Минимальный налог, зачисляемый в бюджеты субъектов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190 000,00</w:t>
            </w:r>
          </w:p>
        </w:tc>
      </w:tr>
      <w:tr w:rsidR="00740BDE" w:rsidRPr="000E312C" w:rsidTr="004808E0">
        <w:trPr>
          <w:trHeight w:val="272"/>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000 105 03 010 01 0000 110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rPr>
            </w:pPr>
            <w:r w:rsidRPr="000E312C">
              <w:rPr>
                <w:rFonts w:ascii="Times New Roman" w:hAnsi="Times New Roman"/>
              </w:rPr>
              <w:t>Единый сельскохозяйственный налог</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10 000,00</w:t>
            </w:r>
          </w:p>
        </w:tc>
      </w:tr>
      <w:tr w:rsidR="00740BDE" w:rsidRPr="000E312C" w:rsidTr="004808E0">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000 1 06 00000 00 0000 000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b/>
                <w:kern w:val="2"/>
                <w:lang w:eastAsia="ru-RU"/>
              </w:rPr>
            </w:pPr>
            <w:r w:rsidRPr="000E312C">
              <w:rPr>
                <w:rFonts w:ascii="Times New Roman" w:hAnsi="Times New Roman"/>
                <w:b/>
                <w:kern w:val="2"/>
                <w:lang w:eastAsia="ru-RU"/>
              </w:rPr>
              <w:t>Налоги на имущество</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2 700 000,00</w:t>
            </w:r>
          </w:p>
        </w:tc>
      </w:tr>
      <w:tr w:rsidR="00740BDE" w:rsidRPr="000E312C" w:rsidTr="004808E0">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000 1 06 01030 10 0000 110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500 000,00</w:t>
            </w:r>
          </w:p>
        </w:tc>
      </w:tr>
      <w:tr w:rsidR="00740BDE" w:rsidRPr="000E312C" w:rsidTr="004808E0">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000 1 06 06000 00 0000 110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Земельный налог</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2 200 000,00</w:t>
            </w:r>
          </w:p>
        </w:tc>
      </w:tr>
      <w:tr w:rsidR="00740BDE" w:rsidRPr="000E312C" w:rsidTr="004808E0">
        <w:trPr>
          <w:trHeight w:val="642"/>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000 1 06 06013 10 0000 110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both"/>
              <w:rPr>
                <w:rFonts w:ascii="Times New Roman" w:hAnsi="Times New Roman"/>
                <w:kern w:val="2"/>
                <w:lang w:eastAsia="ru-RU"/>
              </w:rPr>
            </w:pPr>
            <w:r w:rsidRPr="000E312C">
              <w:rPr>
                <w:rFonts w:ascii="Times New Roman" w:hAnsi="Times New Roman"/>
                <w:kern w:val="2"/>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p>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700 000,00</w:t>
            </w:r>
          </w:p>
          <w:p w:rsidR="00740BDE" w:rsidRPr="000E312C" w:rsidRDefault="00740BDE">
            <w:pPr>
              <w:widowControl w:val="0"/>
              <w:suppressAutoHyphens/>
              <w:spacing w:after="0" w:line="240" w:lineRule="auto"/>
              <w:jc w:val="center"/>
              <w:rPr>
                <w:rFonts w:ascii="Times New Roman" w:hAnsi="Times New Roman"/>
                <w:kern w:val="2"/>
                <w:lang w:eastAsia="ru-RU"/>
              </w:rPr>
            </w:pPr>
          </w:p>
        </w:tc>
      </w:tr>
      <w:tr w:rsidR="00740BDE" w:rsidRPr="000E312C" w:rsidTr="004808E0">
        <w:trPr>
          <w:trHeight w:val="457"/>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p>
          <w:p w:rsidR="00740BDE" w:rsidRPr="000E312C" w:rsidRDefault="00740BDE">
            <w:pPr>
              <w:widowControl w:val="0"/>
              <w:suppressAutoHyphens/>
              <w:spacing w:after="0" w:line="240" w:lineRule="auto"/>
              <w:jc w:val="center"/>
              <w:rPr>
                <w:rFonts w:ascii="Times New Roman" w:hAnsi="Times New Roman"/>
                <w:kern w:val="2"/>
                <w:lang w:eastAsia="ru-RU"/>
              </w:rPr>
            </w:pPr>
            <w:r w:rsidRPr="000E312C">
              <w:rPr>
                <w:rFonts w:ascii="Times New Roman" w:hAnsi="Times New Roman"/>
                <w:kern w:val="2"/>
                <w:lang w:eastAsia="ru-RU"/>
              </w:rPr>
              <w:t>000 1 06 06023 10 0000 110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both"/>
              <w:rPr>
                <w:rFonts w:ascii="Times New Roman" w:hAnsi="Times New Roman"/>
                <w:kern w:val="2"/>
                <w:lang w:eastAsia="ru-RU"/>
              </w:rPr>
            </w:pPr>
            <w:r w:rsidRPr="000E312C">
              <w:rPr>
                <w:rFonts w:ascii="Times New Roman" w:hAnsi="Times New Roman"/>
                <w:kern w:val="2"/>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p>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1 500 000,00</w:t>
            </w:r>
          </w:p>
        </w:tc>
      </w:tr>
      <w:tr w:rsidR="00740BDE" w:rsidRPr="000E312C" w:rsidTr="004808E0">
        <w:trPr>
          <w:trHeight w:val="372"/>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000 1 11 00000 00 0000 000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b/>
                <w:kern w:val="2"/>
                <w:lang w:eastAsia="ru-RU"/>
              </w:rPr>
            </w:pPr>
            <w:r w:rsidRPr="000E312C">
              <w:rPr>
                <w:rFonts w:ascii="Times New Roman" w:hAnsi="Times New Roman"/>
                <w:b/>
                <w:kern w:val="2"/>
                <w:lang w:eastAsia="ru-RU"/>
              </w:rPr>
              <w:t xml:space="preserve">Доходы от использования  имущества , находящегося в государственной и муниципальной собственности </w:t>
            </w:r>
          </w:p>
        </w:tc>
        <w:tc>
          <w:tcPr>
            <w:tcW w:w="1559" w:type="dxa"/>
            <w:tcBorders>
              <w:top w:val="single" w:sz="4" w:space="0" w:color="000000"/>
              <w:left w:val="single" w:sz="4" w:space="0" w:color="000000"/>
              <w:bottom w:val="single" w:sz="4" w:space="0" w:color="000000"/>
              <w:right w:val="single" w:sz="4" w:space="0" w:color="000000"/>
            </w:tcBorders>
            <w:vAlign w:val="bottom"/>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 xml:space="preserve">  367  000,00</w:t>
            </w:r>
          </w:p>
        </w:tc>
      </w:tr>
      <w:tr w:rsidR="00740BDE" w:rsidRPr="000E312C" w:rsidTr="004808E0">
        <w:trPr>
          <w:trHeight w:val="372"/>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000 1 11 05000 00 0000 000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p>
          <w:p w:rsidR="00740BDE" w:rsidRPr="000E312C" w:rsidRDefault="00740BDE">
            <w:pPr>
              <w:widowControl w:val="0"/>
              <w:suppressAutoHyphens/>
              <w:snapToGrid w:val="0"/>
              <w:spacing w:after="0" w:line="240" w:lineRule="auto"/>
              <w:jc w:val="center"/>
              <w:rPr>
                <w:rFonts w:ascii="Times New Roman" w:hAnsi="Times New Roman"/>
                <w:kern w:val="2"/>
                <w:lang w:eastAsia="ru-RU"/>
              </w:rPr>
            </w:pPr>
          </w:p>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311 000,00</w:t>
            </w:r>
          </w:p>
        </w:tc>
      </w:tr>
      <w:tr w:rsidR="00740BDE" w:rsidRPr="000E312C" w:rsidTr="004808E0">
        <w:trPr>
          <w:trHeight w:val="420"/>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000 1 11 05013 10 0000 120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both"/>
              <w:rPr>
                <w:rFonts w:ascii="Times New Roman" w:hAnsi="Times New Roman"/>
                <w:kern w:val="2"/>
                <w:lang w:eastAsia="ru-RU"/>
              </w:rPr>
            </w:pPr>
            <w:r w:rsidRPr="000E312C">
              <w:rPr>
                <w:rFonts w:ascii="Times New Roman" w:hAnsi="Times New Roman"/>
                <w:kern w:val="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поселений,а также средства от продажи права на заключение договоров аренды указанных земельных участков</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p>
          <w:p w:rsidR="00740BDE" w:rsidRPr="000E312C" w:rsidRDefault="00740BDE">
            <w:pPr>
              <w:widowControl w:val="0"/>
              <w:suppressAutoHyphens/>
              <w:snapToGrid w:val="0"/>
              <w:spacing w:after="0" w:line="240" w:lineRule="auto"/>
              <w:jc w:val="center"/>
              <w:rPr>
                <w:rFonts w:ascii="Times New Roman" w:hAnsi="Times New Roman"/>
                <w:kern w:val="2"/>
                <w:lang w:eastAsia="ru-RU"/>
              </w:rPr>
            </w:pPr>
          </w:p>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286 000,00</w:t>
            </w:r>
          </w:p>
        </w:tc>
      </w:tr>
      <w:tr w:rsidR="00740BDE" w:rsidRPr="000E312C" w:rsidTr="004808E0">
        <w:trPr>
          <w:trHeight w:val="671"/>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000 1 11 05075 10 0000 120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both"/>
              <w:rPr>
                <w:rFonts w:ascii="Times New Roman" w:hAnsi="Times New Roman"/>
                <w:kern w:val="2"/>
                <w:lang w:eastAsia="ru-RU"/>
              </w:rPr>
            </w:pPr>
            <w:r w:rsidRPr="000E312C">
              <w:rPr>
                <w:rFonts w:ascii="Times New Roman" w:hAnsi="Times New Roman"/>
                <w:kern w:val="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автономных муниципальных учреждений)</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p>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25 000,00</w:t>
            </w:r>
          </w:p>
        </w:tc>
      </w:tr>
      <w:tr w:rsidR="00740BDE" w:rsidRPr="000E312C" w:rsidTr="004808E0">
        <w:trPr>
          <w:trHeight w:val="671"/>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000 1 11 09 045 10 0000 120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both"/>
              <w:rPr>
                <w:rFonts w:ascii="Times New Roman" w:hAnsi="Times New Roman"/>
                <w:kern w:val="2"/>
                <w:lang w:eastAsia="ru-RU"/>
              </w:rPr>
            </w:pPr>
            <w:r w:rsidRPr="000E312C">
              <w:rPr>
                <w:rFonts w:ascii="Times New Roman" w:hAnsi="Times New Roman"/>
                <w:kern w:val="2"/>
                <w:lang w:eastAsia="ru-RU"/>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56 000,00</w:t>
            </w:r>
          </w:p>
        </w:tc>
      </w:tr>
      <w:tr w:rsidR="00740BDE" w:rsidRPr="000E312C" w:rsidTr="004808E0">
        <w:trPr>
          <w:trHeight w:val="192"/>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000 1 14 00000 00 0000 000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b/>
                <w:kern w:val="2"/>
                <w:lang w:eastAsia="ru-RU"/>
              </w:rPr>
            </w:pPr>
            <w:r w:rsidRPr="000E312C">
              <w:rPr>
                <w:rFonts w:ascii="Times New Roman" w:hAnsi="Times New Roman"/>
                <w:b/>
                <w:kern w:val="2"/>
                <w:lang w:eastAsia="ru-RU"/>
              </w:rPr>
              <w:t>Доходы от продажи материальных и нематериальных активов</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1 601 000,00</w:t>
            </w:r>
          </w:p>
        </w:tc>
      </w:tr>
      <w:tr w:rsidR="00740BDE" w:rsidRPr="000E312C" w:rsidTr="004808E0">
        <w:trPr>
          <w:trHeight w:val="1109"/>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000 1 14 02053 10 0000 410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 xml:space="preserve">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559" w:type="dxa"/>
            <w:tcBorders>
              <w:top w:val="single" w:sz="4" w:space="0" w:color="000000"/>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1 501000,00</w:t>
            </w:r>
          </w:p>
          <w:p w:rsidR="00740BDE" w:rsidRPr="000E312C" w:rsidRDefault="00740BDE">
            <w:pPr>
              <w:widowControl w:val="0"/>
              <w:suppressAutoHyphens/>
              <w:snapToGrid w:val="0"/>
              <w:spacing w:after="0" w:line="240" w:lineRule="auto"/>
              <w:jc w:val="center"/>
              <w:rPr>
                <w:rFonts w:ascii="Times New Roman" w:hAnsi="Times New Roman"/>
                <w:kern w:val="2"/>
                <w:lang w:eastAsia="ru-RU"/>
              </w:rPr>
            </w:pPr>
          </w:p>
          <w:p w:rsidR="00740BDE" w:rsidRPr="000E312C" w:rsidRDefault="00740BDE">
            <w:pPr>
              <w:widowControl w:val="0"/>
              <w:suppressAutoHyphens/>
              <w:snapToGrid w:val="0"/>
              <w:spacing w:after="0" w:line="240" w:lineRule="auto"/>
              <w:jc w:val="center"/>
              <w:rPr>
                <w:rFonts w:ascii="Times New Roman" w:hAnsi="Times New Roman"/>
                <w:kern w:val="2"/>
                <w:lang w:eastAsia="ru-RU"/>
              </w:rPr>
            </w:pPr>
          </w:p>
          <w:p w:rsidR="00740BDE" w:rsidRPr="000E312C" w:rsidRDefault="00740BDE">
            <w:pPr>
              <w:widowControl w:val="0"/>
              <w:suppressAutoHyphens/>
              <w:snapToGrid w:val="0"/>
              <w:spacing w:after="0" w:line="240" w:lineRule="auto"/>
              <w:jc w:val="center"/>
              <w:rPr>
                <w:rFonts w:ascii="Times New Roman" w:hAnsi="Times New Roman"/>
                <w:kern w:val="2"/>
                <w:lang w:eastAsia="ru-RU"/>
              </w:rPr>
            </w:pPr>
          </w:p>
        </w:tc>
      </w:tr>
      <w:tr w:rsidR="00740BDE" w:rsidRPr="000E312C" w:rsidTr="004808E0">
        <w:trPr>
          <w:trHeight w:val="704"/>
        </w:trPr>
        <w:tc>
          <w:tcPr>
            <w:tcW w:w="2300"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000 1 14 06014 10 0000 430</w:t>
            </w:r>
          </w:p>
        </w:tc>
        <w:tc>
          <w:tcPr>
            <w:tcW w:w="6206"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Доходы от продажи земельных участков , государственная собственность на которые не разграничена и которые расположены в границах поселений.</w:t>
            </w:r>
          </w:p>
        </w:tc>
        <w:tc>
          <w:tcPr>
            <w:tcW w:w="1559" w:type="dxa"/>
            <w:tcBorders>
              <w:top w:val="nil"/>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 xml:space="preserve">        100 000,00</w:t>
            </w:r>
          </w:p>
        </w:tc>
      </w:tr>
      <w:tr w:rsidR="00740BDE" w:rsidRPr="000E312C" w:rsidTr="004808E0">
        <w:trPr>
          <w:trHeight w:val="353"/>
        </w:trPr>
        <w:tc>
          <w:tcPr>
            <w:tcW w:w="2300"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b/>
                <w:bCs/>
                <w:kern w:val="2"/>
                <w:lang w:eastAsia="ru-RU"/>
              </w:rPr>
            </w:pPr>
            <w:r w:rsidRPr="000E312C">
              <w:rPr>
                <w:rFonts w:ascii="Times New Roman" w:hAnsi="Times New Roman"/>
                <w:b/>
                <w:bCs/>
                <w:kern w:val="2"/>
                <w:lang w:eastAsia="ru-RU"/>
              </w:rPr>
              <w:t>000 115 00000 00 0000 000</w:t>
            </w:r>
          </w:p>
        </w:tc>
        <w:tc>
          <w:tcPr>
            <w:tcW w:w="6206"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b/>
                <w:bCs/>
                <w:kern w:val="2"/>
                <w:lang w:eastAsia="ru-RU"/>
              </w:rPr>
            </w:pPr>
            <w:r w:rsidRPr="000E312C">
              <w:rPr>
                <w:rFonts w:ascii="Times New Roman" w:hAnsi="Times New Roman"/>
                <w:b/>
                <w:bCs/>
                <w:kern w:val="2"/>
                <w:lang w:eastAsia="ru-RU"/>
              </w:rPr>
              <w:t>Прочие неналоговые доходы</w:t>
            </w:r>
          </w:p>
        </w:tc>
        <w:tc>
          <w:tcPr>
            <w:tcW w:w="1559" w:type="dxa"/>
            <w:tcBorders>
              <w:top w:val="nil"/>
              <w:left w:val="single" w:sz="4" w:space="0" w:color="000000"/>
              <w:bottom w:val="single" w:sz="4" w:space="0" w:color="000000"/>
              <w:right w:val="single" w:sz="4" w:space="0" w:color="000000"/>
            </w:tcBorders>
            <w:vAlign w:val="bottom"/>
          </w:tcPr>
          <w:p w:rsidR="00740BDE" w:rsidRPr="000E312C" w:rsidRDefault="00740BDE">
            <w:pPr>
              <w:widowControl w:val="0"/>
              <w:suppressAutoHyphens/>
              <w:snapToGrid w:val="0"/>
              <w:spacing w:after="0" w:line="240" w:lineRule="auto"/>
              <w:jc w:val="center"/>
              <w:rPr>
                <w:rFonts w:ascii="Times New Roman" w:hAnsi="Times New Roman"/>
                <w:b/>
                <w:bCs/>
                <w:kern w:val="2"/>
                <w:lang w:eastAsia="ru-RU"/>
              </w:rPr>
            </w:pPr>
            <w:r w:rsidRPr="000E312C">
              <w:rPr>
                <w:rFonts w:ascii="Times New Roman" w:hAnsi="Times New Roman"/>
                <w:b/>
                <w:bCs/>
                <w:kern w:val="2"/>
                <w:lang w:eastAsia="ru-RU"/>
              </w:rPr>
              <w:t>20  000,00</w:t>
            </w:r>
          </w:p>
        </w:tc>
      </w:tr>
      <w:tr w:rsidR="00740BDE" w:rsidRPr="000E312C" w:rsidTr="004808E0">
        <w:trPr>
          <w:trHeight w:val="315"/>
        </w:trPr>
        <w:tc>
          <w:tcPr>
            <w:tcW w:w="2300"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000 115 02050 10 0000 140</w:t>
            </w:r>
          </w:p>
        </w:tc>
        <w:tc>
          <w:tcPr>
            <w:tcW w:w="6206"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Платежи, взимаемые органами управления (организациями) поселений за выполнение определенных функций.</w:t>
            </w:r>
          </w:p>
        </w:tc>
        <w:tc>
          <w:tcPr>
            <w:tcW w:w="1559" w:type="dxa"/>
            <w:tcBorders>
              <w:top w:val="nil"/>
              <w:left w:val="single" w:sz="4" w:space="0" w:color="000000"/>
              <w:bottom w:val="single" w:sz="4" w:space="0" w:color="000000"/>
              <w:right w:val="single" w:sz="4" w:space="0" w:color="000000"/>
            </w:tcBorders>
            <w:vAlign w:val="bottom"/>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20  000,00</w:t>
            </w:r>
          </w:p>
        </w:tc>
      </w:tr>
      <w:tr w:rsidR="00740BDE" w:rsidRPr="000E312C" w:rsidTr="004808E0">
        <w:trPr>
          <w:trHeight w:val="315"/>
        </w:trPr>
        <w:tc>
          <w:tcPr>
            <w:tcW w:w="2300"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000 116 00 000 00 0000 140</w:t>
            </w:r>
          </w:p>
        </w:tc>
        <w:tc>
          <w:tcPr>
            <w:tcW w:w="6206"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b/>
                <w:kern w:val="2"/>
                <w:lang w:eastAsia="ru-RU"/>
              </w:rPr>
            </w:pPr>
            <w:r w:rsidRPr="000E312C">
              <w:rPr>
                <w:rFonts w:ascii="Times New Roman" w:hAnsi="Times New Roman"/>
                <w:b/>
                <w:kern w:val="2"/>
                <w:lang w:eastAsia="ru-RU"/>
              </w:rPr>
              <w:t>Возмещение вреда</w:t>
            </w:r>
          </w:p>
        </w:tc>
        <w:tc>
          <w:tcPr>
            <w:tcW w:w="1559" w:type="dxa"/>
            <w:tcBorders>
              <w:top w:val="nil"/>
              <w:left w:val="single" w:sz="4" w:space="0" w:color="000000"/>
              <w:bottom w:val="single" w:sz="4" w:space="0" w:color="000000"/>
              <w:right w:val="single" w:sz="4" w:space="0" w:color="000000"/>
            </w:tcBorders>
            <w:vAlign w:val="bottom"/>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66 000,00</w:t>
            </w:r>
          </w:p>
        </w:tc>
      </w:tr>
      <w:tr w:rsidR="00740BDE" w:rsidRPr="000E312C" w:rsidTr="004808E0">
        <w:trPr>
          <w:trHeight w:val="315"/>
        </w:trPr>
        <w:tc>
          <w:tcPr>
            <w:tcW w:w="2300"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000 116 33050 10 0000 140</w:t>
            </w:r>
          </w:p>
        </w:tc>
        <w:tc>
          <w:tcPr>
            <w:tcW w:w="6206"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c>
          <w:tcPr>
            <w:tcW w:w="1559" w:type="dxa"/>
            <w:tcBorders>
              <w:top w:val="nil"/>
              <w:left w:val="single" w:sz="4" w:space="0" w:color="000000"/>
              <w:bottom w:val="single" w:sz="4" w:space="0" w:color="000000"/>
              <w:right w:val="single" w:sz="4" w:space="0" w:color="000000"/>
            </w:tcBorders>
            <w:vAlign w:val="bottom"/>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10 000,00</w:t>
            </w:r>
          </w:p>
        </w:tc>
      </w:tr>
      <w:tr w:rsidR="00740BDE" w:rsidRPr="000E312C" w:rsidTr="004808E0">
        <w:trPr>
          <w:trHeight w:val="315"/>
        </w:trPr>
        <w:tc>
          <w:tcPr>
            <w:tcW w:w="2300"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000 116 37 040 10 0000 140</w:t>
            </w:r>
          </w:p>
        </w:tc>
        <w:tc>
          <w:tcPr>
            <w:tcW w:w="6206"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Поступление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559" w:type="dxa"/>
            <w:tcBorders>
              <w:top w:val="nil"/>
              <w:left w:val="single" w:sz="4" w:space="0" w:color="000000"/>
              <w:bottom w:val="single" w:sz="4" w:space="0" w:color="000000"/>
              <w:right w:val="single" w:sz="4" w:space="0" w:color="000000"/>
            </w:tcBorders>
            <w:vAlign w:val="bottom"/>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20 000,00</w:t>
            </w:r>
          </w:p>
        </w:tc>
      </w:tr>
      <w:tr w:rsidR="00740BDE" w:rsidRPr="000E312C" w:rsidTr="004808E0">
        <w:trPr>
          <w:trHeight w:val="315"/>
        </w:trPr>
        <w:tc>
          <w:tcPr>
            <w:tcW w:w="2300"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000 116 51040 02 0000 140</w:t>
            </w:r>
          </w:p>
        </w:tc>
        <w:tc>
          <w:tcPr>
            <w:tcW w:w="6206"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559" w:type="dxa"/>
            <w:tcBorders>
              <w:top w:val="nil"/>
              <w:left w:val="single" w:sz="4" w:space="0" w:color="000000"/>
              <w:bottom w:val="single" w:sz="4" w:space="0" w:color="000000"/>
              <w:right w:val="single" w:sz="4" w:space="0" w:color="000000"/>
            </w:tcBorders>
            <w:vAlign w:val="bottom"/>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16 000,00</w:t>
            </w:r>
          </w:p>
        </w:tc>
      </w:tr>
      <w:tr w:rsidR="00740BDE" w:rsidRPr="000E312C" w:rsidTr="004808E0">
        <w:trPr>
          <w:trHeight w:val="315"/>
        </w:trPr>
        <w:tc>
          <w:tcPr>
            <w:tcW w:w="2300"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000 116 90050 10 0000  140</w:t>
            </w:r>
          </w:p>
        </w:tc>
        <w:tc>
          <w:tcPr>
            <w:tcW w:w="6206"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Прочие поступления от денежных взысканий (штрафов) и иных сумм в возмещение ущерба, зачисляемые в бюджеты поселений</w:t>
            </w:r>
          </w:p>
        </w:tc>
        <w:tc>
          <w:tcPr>
            <w:tcW w:w="1559" w:type="dxa"/>
            <w:tcBorders>
              <w:top w:val="nil"/>
              <w:left w:val="single" w:sz="4" w:space="0" w:color="000000"/>
              <w:bottom w:val="single" w:sz="4" w:space="0" w:color="000000"/>
              <w:right w:val="single" w:sz="4" w:space="0" w:color="000000"/>
            </w:tcBorders>
            <w:vAlign w:val="bottom"/>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20 000,00</w:t>
            </w:r>
          </w:p>
        </w:tc>
      </w:tr>
      <w:tr w:rsidR="00740BDE" w:rsidRPr="000E312C" w:rsidTr="004808E0">
        <w:trPr>
          <w:trHeight w:val="58"/>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000 202 00000 00 0000 000</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b/>
                <w:kern w:val="2"/>
                <w:lang w:eastAsia="ru-RU"/>
              </w:rPr>
            </w:pPr>
            <w:r w:rsidRPr="000E312C">
              <w:rPr>
                <w:rFonts w:ascii="Times New Roman" w:hAnsi="Times New Roman"/>
                <w:b/>
                <w:kern w:val="2"/>
                <w:lang w:eastAsia="ru-RU"/>
              </w:rPr>
              <w:t>Безвозмездные поступления</w:t>
            </w:r>
          </w:p>
        </w:tc>
        <w:tc>
          <w:tcPr>
            <w:tcW w:w="1559" w:type="dxa"/>
            <w:tcBorders>
              <w:top w:val="single" w:sz="4" w:space="0" w:color="000000"/>
              <w:left w:val="single" w:sz="4" w:space="0" w:color="000000"/>
              <w:bottom w:val="single" w:sz="4" w:space="0" w:color="000000"/>
              <w:right w:val="single" w:sz="4" w:space="0" w:color="000000"/>
            </w:tcBorders>
            <w:vAlign w:val="bottom"/>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2 169 400,00</w:t>
            </w:r>
          </w:p>
        </w:tc>
      </w:tr>
      <w:tr w:rsidR="00740BDE" w:rsidRPr="000E312C" w:rsidTr="004808E0">
        <w:trPr>
          <w:trHeight w:val="58"/>
        </w:trPr>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000 2 02 01001 10 0000 151</w:t>
            </w: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Дотации бюджетам   поселений за счет субвенций из областного фонда компенсаций</w:t>
            </w:r>
          </w:p>
        </w:tc>
        <w:tc>
          <w:tcPr>
            <w:tcW w:w="1559" w:type="dxa"/>
            <w:tcBorders>
              <w:top w:val="single" w:sz="4" w:space="0" w:color="000000"/>
              <w:left w:val="single" w:sz="4" w:space="0" w:color="000000"/>
              <w:bottom w:val="single" w:sz="4" w:space="0" w:color="000000"/>
              <w:right w:val="single" w:sz="4" w:space="0" w:color="000000"/>
            </w:tcBorders>
            <w:vAlign w:val="bottom"/>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1 952 000,00</w:t>
            </w:r>
          </w:p>
        </w:tc>
      </w:tr>
      <w:tr w:rsidR="00740BDE" w:rsidRPr="000E312C" w:rsidTr="004808E0">
        <w:trPr>
          <w:trHeight w:val="58"/>
        </w:trPr>
        <w:tc>
          <w:tcPr>
            <w:tcW w:w="2300"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000 202 01 003 10 0000 151</w:t>
            </w:r>
          </w:p>
        </w:tc>
        <w:tc>
          <w:tcPr>
            <w:tcW w:w="6206"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rPr>
              <w:t>Дотации бюджетам поселений на поддержку мер по обеспечению сбалансированности бюджетов</w:t>
            </w:r>
          </w:p>
        </w:tc>
        <w:tc>
          <w:tcPr>
            <w:tcW w:w="1559" w:type="dxa"/>
            <w:tcBorders>
              <w:top w:val="nil"/>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b/>
                <w:bCs/>
                <w:kern w:val="2"/>
                <w:lang w:eastAsia="ru-RU"/>
              </w:rPr>
            </w:pPr>
          </w:p>
        </w:tc>
      </w:tr>
      <w:tr w:rsidR="00740BDE" w:rsidRPr="000E312C" w:rsidTr="004808E0">
        <w:trPr>
          <w:trHeight w:val="58"/>
        </w:trPr>
        <w:tc>
          <w:tcPr>
            <w:tcW w:w="2300"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000 202 04 999 10 0000 151</w:t>
            </w:r>
          </w:p>
        </w:tc>
        <w:tc>
          <w:tcPr>
            <w:tcW w:w="6206"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Прочие межбюджетные трансферты, передаваемые бюджетам поселений.</w:t>
            </w:r>
          </w:p>
        </w:tc>
        <w:tc>
          <w:tcPr>
            <w:tcW w:w="1559" w:type="dxa"/>
            <w:tcBorders>
              <w:top w:val="nil"/>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b/>
                <w:bCs/>
                <w:kern w:val="2"/>
                <w:lang w:eastAsia="ru-RU"/>
              </w:rPr>
            </w:pPr>
            <w:r w:rsidRPr="000E312C">
              <w:rPr>
                <w:rFonts w:ascii="Times New Roman" w:hAnsi="Times New Roman"/>
                <w:b/>
                <w:bCs/>
                <w:kern w:val="2"/>
                <w:lang w:eastAsia="ru-RU"/>
              </w:rPr>
              <w:t>200 000,00</w:t>
            </w:r>
          </w:p>
        </w:tc>
      </w:tr>
      <w:tr w:rsidR="00740BDE" w:rsidRPr="000E312C" w:rsidTr="004808E0">
        <w:trPr>
          <w:trHeight w:val="58"/>
        </w:trPr>
        <w:tc>
          <w:tcPr>
            <w:tcW w:w="2300"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r w:rsidRPr="000E312C">
              <w:rPr>
                <w:rFonts w:ascii="Times New Roman" w:hAnsi="Times New Roman"/>
                <w:kern w:val="2"/>
                <w:lang w:eastAsia="ru-RU"/>
              </w:rPr>
              <w:t>000 202 03 999 10 0000 151</w:t>
            </w:r>
          </w:p>
        </w:tc>
        <w:tc>
          <w:tcPr>
            <w:tcW w:w="6206" w:type="dxa"/>
            <w:tcBorders>
              <w:top w:val="nil"/>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kern w:val="2"/>
                <w:lang w:eastAsia="ru-RU"/>
              </w:rPr>
            </w:pPr>
            <w:r w:rsidRPr="000E312C">
              <w:rPr>
                <w:rFonts w:ascii="Times New Roman" w:hAnsi="Times New Roman"/>
                <w:kern w:val="2"/>
                <w:lang w:eastAsia="ru-RU"/>
              </w:rPr>
              <w:t>Субвенции на осуществление полномочий  по составлению протоколов об административных правоотношениях</w:t>
            </w:r>
          </w:p>
        </w:tc>
        <w:tc>
          <w:tcPr>
            <w:tcW w:w="1559" w:type="dxa"/>
            <w:tcBorders>
              <w:top w:val="nil"/>
              <w:left w:val="single" w:sz="4" w:space="0" w:color="000000"/>
              <w:bottom w:val="single" w:sz="4" w:space="0" w:color="000000"/>
              <w:right w:val="single" w:sz="4" w:space="0" w:color="000000"/>
            </w:tcBorders>
          </w:tcPr>
          <w:p w:rsidR="00740BDE" w:rsidRPr="000E312C" w:rsidRDefault="00740BDE">
            <w:pPr>
              <w:widowControl w:val="0"/>
              <w:suppressAutoHyphens/>
              <w:snapToGrid w:val="0"/>
              <w:spacing w:after="0" w:line="240" w:lineRule="auto"/>
              <w:jc w:val="center"/>
              <w:rPr>
                <w:rFonts w:ascii="Times New Roman" w:hAnsi="Times New Roman"/>
                <w:b/>
                <w:bCs/>
                <w:kern w:val="2"/>
                <w:lang w:eastAsia="ru-RU"/>
              </w:rPr>
            </w:pPr>
            <w:r w:rsidRPr="000E312C">
              <w:rPr>
                <w:rFonts w:ascii="Times New Roman" w:hAnsi="Times New Roman"/>
                <w:b/>
                <w:bCs/>
                <w:kern w:val="2"/>
                <w:lang w:eastAsia="ru-RU"/>
              </w:rPr>
              <w:t>17  400,00</w:t>
            </w:r>
          </w:p>
        </w:tc>
      </w:tr>
      <w:tr w:rsidR="00740BDE" w:rsidRPr="000E312C" w:rsidTr="004808E0">
        <w:tc>
          <w:tcPr>
            <w:tcW w:w="2300"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jc w:val="center"/>
              <w:rPr>
                <w:rFonts w:ascii="Times New Roman" w:hAnsi="Times New Roman"/>
                <w:kern w:val="2"/>
                <w:lang w:eastAsia="ru-RU"/>
              </w:rPr>
            </w:pPr>
          </w:p>
        </w:tc>
        <w:tc>
          <w:tcPr>
            <w:tcW w:w="6206" w:type="dxa"/>
            <w:tcBorders>
              <w:top w:val="single" w:sz="4" w:space="0" w:color="000000"/>
              <w:left w:val="single" w:sz="4" w:space="0" w:color="000000"/>
              <w:bottom w:val="single" w:sz="4" w:space="0" w:color="000000"/>
              <w:right w:val="nil"/>
            </w:tcBorders>
          </w:tcPr>
          <w:p w:rsidR="00740BDE" w:rsidRPr="000E312C" w:rsidRDefault="00740BDE">
            <w:pPr>
              <w:widowControl w:val="0"/>
              <w:suppressAutoHyphens/>
              <w:snapToGrid w:val="0"/>
              <w:spacing w:after="0" w:line="240" w:lineRule="auto"/>
              <w:rPr>
                <w:rFonts w:ascii="Times New Roman" w:hAnsi="Times New Roman"/>
                <w:b/>
                <w:i/>
                <w:kern w:val="2"/>
                <w:lang w:eastAsia="ru-RU"/>
              </w:rPr>
            </w:pPr>
            <w:r w:rsidRPr="000E312C">
              <w:rPr>
                <w:rFonts w:ascii="Times New Roman" w:hAnsi="Times New Roman"/>
                <w:b/>
                <w:i/>
                <w:kern w:val="2"/>
                <w:lang w:eastAsia="ru-RU"/>
              </w:rPr>
              <w:t>ИТОГО ДОХОДОВ</w:t>
            </w:r>
          </w:p>
        </w:tc>
        <w:tc>
          <w:tcPr>
            <w:tcW w:w="1559" w:type="dxa"/>
            <w:tcBorders>
              <w:top w:val="single" w:sz="4" w:space="0" w:color="000000"/>
              <w:left w:val="single" w:sz="4" w:space="0" w:color="000000"/>
              <w:bottom w:val="single" w:sz="4" w:space="0" w:color="000000"/>
              <w:right w:val="single" w:sz="4" w:space="0" w:color="000000"/>
            </w:tcBorders>
            <w:vAlign w:val="bottom"/>
          </w:tcPr>
          <w:p w:rsidR="00740BDE" w:rsidRPr="000E312C" w:rsidRDefault="00740BDE">
            <w:pPr>
              <w:widowControl w:val="0"/>
              <w:suppressAutoHyphens/>
              <w:snapToGrid w:val="0"/>
              <w:spacing w:after="0" w:line="240" w:lineRule="auto"/>
              <w:jc w:val="center"/>
              <w:rPr>
                <w:rFonts w:ascii="Times New Roman" w:hAnsi="Times New Roman"/>
                <w:b/>
                <w:kern w:val="2"/>
                <w:lang w:eastAsia="ru-RU"/>
              </w:rPr>
            </w:pPr>
            <w:r w:rsidRPr="000E312C">
              <w:rPr>
                <w:rFonts w:ascii="Times New Roman" w:hAnsi="Times New Roman"/>
                <w:b/>
                <w:kern w:val="2"/>
                <w:lang w:eastAsia="ru-RU"/>
              </w:rPr>
              <w:t>15 192 400,00</w:t>
            </w:r>
          </w:p>
        </w:tc>
      </w:tr>
    </w:tbl>
    <w:p w:rsidR="00740BDE" w:rsidRDefault="00740BDE" w:rsidP="004808E0">
      <w:pPr>
        <w:widowControl w:val="0"/>
        <w:suppressAutoHyphens/>
        <w:spacing w:after="0" w:line="240" w:lineRule="auto"/>
        <w:rPr>
          <w:rFonts w:ascii="Times New Roman" w:hAnsi="Times New Roman"/>
          <w:kern w:val="2"/>
          <w:lang w:eastAsia="ru-RU"/>
        </w:rPr>
      </w:pPr>
      <w:r w:rsidRPr="000E312C">
        <w:rPr>
          <w:rFonts w:ascii="Times New Roman" w:hAnsi="Times New Roman"/>
          <w:kern w:val="2"/>
          <w:lang w:eastAsia="ru-RU"/>
        </w:rPr>
        <w:tab/>
      </w:r>
      <w:r w:rsidRPr="000E312C">
        <w:rPr>
          <w:rFonts w:ascii="Times New Roman" w:hAnsi="Times New Roman"/>
          <w:kern w:val="2"/>
          <w:lang w:eastAsia="ru-RU"/>
        </w:rPr>
        <w:tab/>
        <w:t xml:space="preserve">                                                </w:t>
      </w: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suppressAutoHyphens/>
        <w:spacing w:after="0" w:line="240" w:lineRule="auto"/>
        <w:rPr>
          <w:rFonts w:ascii="Times New Roman" w:hAnsi="Times New Roman"/>
          <w:kern w:val="2"/>
          <w:lang w:eastAsia="ru-RU"/>
        </w:rPr>
      </w:pPr>
    </w:p>
    <w:p w:rsidR="00740BDE" w:rsidRPr="000E312C" w:rsidRDefault="00740BDE" w:rsidP="004808E0">
      <w:pPr>
        <w:widowControl w:val="0"/>
        <w:suppressAutoHyphens/>
        <w:spacing w:after="0" w:line="240" w:lineRule="auto"/>
        <w:rPr>
          <w:rFonts w:ascii="Times New Roman" w:hAnsi="Times New Roman"/>
          <w:kern w:val="2"/>
          <w:lang w:eastAsia="ru-RU"/>
        </w:rPr>
      </w:pPr>
    </w:p>
    <w:p w:rsidR="00740BDE" w:rsidRDefault="00740BDE" w:rsidP="004808E0">
      <w:pPr>
        <w:widowControl w:val="0"/>
        <w:tabs>
          <w:tab w:val="left" w:pos="0"/>
        </w:tabs>
        <w:suppressAutoHyphens/>
        <w:spacing w:after="0" w:line="240" w:lineRule="auto"/>
        <w:jc w:val="right"/>
        <w:rPr>
          <w:rFonts w:ascii="Times New Roman" w:hAnsi="Times New Roman"/>
          <w:b/>
          <w:kern w:val="2"/>
          <w:lang w:eastAsia="ru-RU"/>
        </w:rPr>
      </w:pPr>
      <w:r w:rsidRPr="000E312C">
        <w:rPr>
          <w:rFonts w:ascii="Times New Roman" w:hAnsi="Times New Roman"/>
          <w:kern w:val="2"/>
          <w:lang w:eastAsia="ru-RU"/>
        </w:rPr>
        <w:t xml:space="preserve">                                                                                                                                                  </w:t>
      </w:r>
      <w:r w:rsidRPr="000E312C">
        <w:rPr>
          <w:rFonts w:ascii="Times New Roman" w:hAnsi="Times New Roman"/>
          <w:b/>
          <w:kern w:val="2"/>
          <w:lang w:eastAsia="ru-RU"/>
        </w:rPr>
        <w:t xml:space="preserve">                                                                                                                                                    </w:t>
      </w:r>
      <w:r>
        <w:rPr>
          <w:rFonts w:ascii="Times New Roman" w:hAnsi="Times New Roman"/>
          <w:b/>
          <w:kern w:val="2"/>
          <w:lang w:eastAsia="ru-RU"/>
        </w:rPr>
        <w:t xml:space="preserve">Приложение № 7 </w:t>
      </w:r>
    </w:p>
    <w:p w:rsidR="00740BDE" w:rsidRDefault="00740BDE" w:rsidP="00B238A3">
      <w:pPr>
        <w:widowControl w:val="0"/>
        <w:tabs>
          <w:tab w:val="left" w:pos="0"/>
        </w:tabs>
        <w:suppressAutoHyphens/>
        <w:spacing w:after="0" w:line="240" w:lineRule="auto"/>
        <w:jc w:val="center"/>
        <w:rPr>
          <w:rFonts w:ascii="Times New Roman" w:hAnsi="Times New Roman"/>
          <w:kern w:val="2"/>
          <w:lang w:eastAsia="ru-RU"/>
        </w:rPr>
      </w:pPr>
      <w:r>
        <w:rPr>
          <w:rFonts w:ascii="Times New Roman" w:hAnsi="Times New Roman"/>
          <w:b/>
          <w:kern w:val="2"/>
          <w:lang w:eastAsia="ru-RU"/>
        </w:rPr>
        <w:t xml:space="preserve">                                                                                                                </w:t>
      </w:r>
      <w:r>
        <w:rPr>
          <w:rFonts w:ascii="Times New Roman" w:hAnsi="Times New Roman"/>
          <w:kern w:val="2"/>
          <w:lang w:eastAsia="ru-RU"/>
        </w:rPr>
        <w:t xml:space="preserve"> к решению  №  198   от 04.12.2013 г.</w:t>
      </w:r>
    </w:p>
    <w:p w:rsidR="00740BDE" w:rsidRPr="00B238A3" w:rsidRDefault="00740BDE" w:rsidP="004808E0">
      <w:pPr>
        <w:widowControl w:val="0"/>
        <w:tabs>
          <w:tab w:val="left" w:pos="0"/>
        </w:tabs>
        <w:suppressAutoHyphens/>
        <w:spacing w:after="0" w:line="240" w:lineRule="auto"/>
        <w:jc w:val="right"/>
        <w:rPr>
          <w:rFonts w:ascii="Times New Roman" w:hAnsi="Times New Roman"/>
          <w:b/>
          <w:kern w:val="2"/>
          <w:lang w:eastAsia="ru-RU"/>
        </w:rPr>
      </w:pPr>
    </w:p>
    <w:tbl>
      <w:tblPr>
        <w:tblpPr w:leftFromText="180" w:rightFromText="180" w:vertAnchor="text" w:horzAnchor="margin" w:tblpXSpec="center" w:tblpY="104"/>
        <w:tblW w:w="10065" w:type="dxa"/>
        <w:tblLayout w:type="fixed"/>
        <w:tblLook w:val="00A0"/>
      </w:tblPr>
      <w:tblGrid>
        <w:gridCol w:w="959"/>
        <w:gridCol w:w="1134"/>
        <w:gridCol w:w="992"/>
        <w:gridCol w:w="5249"/>
        <w:gridCol w:w="1690"/>
        <w:gridCol w:w="41"/>
      </w:tblGrid>
      <w:tr w:rsidR="00740BDE" w:rsidRPr="00EF7775" w:rsidTr="00B238A3">
        <w:trPr>
          <w:trHeight w:val="255"/>
        </w:trPr>
        <w:tc>
          <w:tcPr>
            <w:tcW w:w="10065" w:type="dxa"/>
            <w:gridSpan w:val="6"/>
            <w:vAlign w:val="bottom"/>
          </w:tcPr>
          <w:p w:rsidR="00740BDE" w:rsidRPr="00EF7775" w:rsidRDefault="00740BDE">
            <w:pPr>
              <w:widowControl w:val="0"/>
              <w:suppressAutoHyphens/>
              <w:snapToGrid w:val="0"/>
              <w:spacing w:after="0" w:line="240" w:lineRule="auto"/>
              <w:jc w:val="center"/>
              <w:rPr>
                <w:rFonts w:ascii="Times New Roman" w:hAnsi="Times New Roman"/>
                <w:b/>
                <w:bCs/>
                <w:kern w:val="2"/>
                <w:sz w:val="24"/>
                <w:szCs w:val="24"/>
                <w:lang w:eastAsia="ru-RU"/>
              </w:rPr>
            </w:pPr>
            <w:r w:rsidRPr="00EF7775">
              <w:rPr>
                <w:rFonts w:ascii="Times New Roman" w:hAnsi="Times New Roman"/>
                <w:b/>
                <w:bCs/>
                <w:kern w:val="2"/>
                <w:sz w:val="24"/>
                <w:szCs w:val="24"/>
                <w:lang w:eastAsia="ru-RU"/>
              </w:rPr>
              <w:t>Распределение бюджетных ассигнований на 2014 год по разделам, подразделам, целевым статьям и видам расходов функциональной классификации расходов бюджетов РФ.</w:t>
            </w:r>
          </w:p>
        </w:tc>
      </w:tr>
      <w:tr w:rsidR="00740BDE" w:rsidRPr="00EF7775" w:rsidTr="00B238A3">
        <w:trPr>
          <w:trHeight w:val="241"/>
        </w:trPr>
        <w:tc>
          <w:tcPr>
            <w:tcW w:w="959" w:type="dxa"/>
            <w:vAlign w:val="bottom"/>
          </w:tcPr>
          <w:p w:rsidR="00740BDE" w:rsidRPr="00EF7775" w:rsidRDefault="00740BDE">
            <w:pPr>
              <w:widowControl w:val="0"/>
              <w:suppressAutoHyphens/>
              <w:snapToGrid w:val="0"/>
              <w:spacing w:after="0" w:line="240" w:lineRule="auto"/>
              <w:rPr>
                <w:rFonts w:ascii="Arial CYR" w:hAnsi="Arial CYR" w:cs="Arial CYR"/>
                <w:kern w:val="2"/>
                <w:sz w:val="24"/>
                <w:szCs w:val="24"/>
                <w:lang w:eastAsia="ru-RU"/>
              </w:rPr>
            </w:pPr>
          </w:p>
        </w:tc>
        <w:tc>
          <w:tcPr>
            <w:tcW w:w="1134" w:type="dxa"/>
            <w:vAlign w:val="bottom"/>
          </w:tcPr>
          <w:p w:rsidR="00740BDE" w:rsidRPr="00EF7775" w:rsidRDefault="00740BDE">
            <w:pPr>
              <w:widowControl w:val="0"/>
              <w:suppressAutoHyphens/>
              <w:snapToGrid w:val="0"/>
              <w:spacing w:after="0" w:line="240" w:lineRule="auto"/>
              <w:rPr>
                <w:rFonts w:ascii="Arial CYR" w:hAnsi="Arial CYR" w:cs="Arial CYR"/>
                <w:kern w:val="2"/>
                <w:sz w:val="24"/>
                <w:szCs w:val="24"/>
                <w:lang w:eastAsia="ru-RU"/>
              </w:rPr>
            </w:pPr>
          </w:p>
        </w:tc>
        <w:tc>
          <w:tcPr>
            <w:tcW w:w="992" w:type="dxa"/>
            <w:vAlign w:val="bottom"/>
          </w:tcPr>
          <w:p w:rsidR="00740BDE" w:rsidRPr="00EF7775" w:rsidRDefault="00740BDE">
            <w:pPr>
              <w:widowControl w:val="0"/>
              <w:suppressAutoHyphens/>
              <w:snapToGrid w:val="0"/>
              <w:spacing w:after="0" w:line="240" w:lineRule="auto"/>
              <w:rPr>
                <w:rFonts w:ascii="Arial CYR" w:hAnsi="Arial CYR" w:cs="Arial CYR"/>
                <w:kern w:val="2"/>
                <w:sz w:val="24"/>
                <w:szCs w:val="24"/>
                <w:lang w:eastAsia="ru-RU"/>
              </w:rPr>
            </w:pPr>
          </w:p>
        </w:tc>
        <w:tc>
          <w:tcPr>
            <w:tcW w:w="5249" w:type="dxa"/>
            <w:vAlign w:val="bottom"/>
          </w:tcPr>
          <w:p w:rsidR="00740BDE" w:rsidRPr="00EF7775" w:rsidRDefault="00740BDE">
            <w:pPr>
              <w:widowControl w:val="0"/>
              <w:suppressAutoHyphens/>
              <w:snapToGrid w:val="0"/>
              <w:spacing w:after="0" w:line="240" w:lineRule="auto"/>
              <w:rPr>
                <w:rFonts w:ascii="Arial CYR" w:hAnsi="Arial CYR" w:cs="Arial CYR"/>
                <w:kern w:val="2"/>
                <w:sz w:val="24"/>
                <w:szCs w:val="24"/>
                <w:lang w:eastAsia="ru-RU"/>
              </w:rPr>
            </w:pPr>
          </w:p>
        </w:tc>
        <w:tc>
          <w:tcPr>
            <w:tcW w:w="1731" w:type="dxa"/>
            <w:gridSpan w:val="2"/>
            <w:vAlign w:val="bottom"/>
          </w:tcPr>
          <w:p w:rsidR="00740BDE" w:rsidRPr="00EF7775" w:rsidRDefault="00740BDE">
            <w:pPr>
              <w:widowControl w:val="0"/>
              <w:suppressAutoHyphens/>
              <w:snapToGrid w:val="0"/>
              <w:spacing w:after="0" w:line="240" w:lineRule="auto"/>
              <w:rPr>
                <w:rFonts w:ascii="Arial CYR" w:hAnsi="Arial CYR" w:cs="Arial CYR"/>
                <w:kern w:val="2"/>
                <w:sz w:val="24"/>
                <w:szCs w:val="24"/>
                <w:lang w:eastAsia="ru-RU"/>
              </w:rPr>
            </w:pPr>
          </w:p>
        </w:tc>
      </w:tr>
      <w:tr w:rsidR="00740BDE" w:rsidRPr="00EF7775" w:rsidTr="00B238A3">
        <w:trPr>
          <w:gridAfter w:val="1"/>
          <w:wAfter w:w="41" w:type="dxa"/>
          <w:trHeight w:val="300"/>
        </w:trPr>
        <w:tc>
          <w:tcPr>
            <w:tcW w:w="959" w:type="dxa"/>
            <w:tcBorders>
              <w:top w:val="single" w:sz="4" w:space="0" w:color="auto"/>
              <w:left w:val="single" w:sz="4" w:space="0" w:color="auto"/>
              <w:bottom w:val="single" w:sz="4" w:space="0" w:color="auto"/>
              <w:right w:val="single" w:sz="4" w:space="0" w:color="auto"/>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Раздел</w:t>
            </w:r>
          </w:p>
        </w:tc>
        <w:tc>
          <w:tcPr>
            <w:tcW w:w="1134" w:type="dxa"/>
            <w:tcBorders>
              <w:top w:val="single" w:sz="4" w:space="0" w:color="auto"/>
              <w:left w:val="single" w:sz="4" w:space="0" w:color="auto"/>
              <w:bottom w:val="single" w:sz="4" w:space="0" w:color="auto"/>
              <w:right w:val="single" w:sz="4" w:space="0" w:color="auto"/>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 xml:space="preserve">Целевая </w:t>
            </w:r>
          </w:p>
        </w:tc>
        <w:tc>
          <w:tcPr>
            <w:tcW w:w="992" w:type="dxa"/>
            <w:tcBorders>
              <w:top w:val="single" w:sz="4" w:space="0" w:color="auto"/>
              <w:left w:val="single" w:sz="4" w:space="0" w:color="auto"/>
              <w:bottom w:val="single" w:sz="4" w:space="0" w:color="auto"/>
              <w:right w:val="single" w:sz="4" w:space="0" w:color="auto"/>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Вид</w:t>
            </w:r>
          </w:p>
        </w:tc>
        <w:tc>
          <w:tcPr>
            <w:tcW w:w="5249" w:type="dxa"/>
            <w:tcBorders>
              <w:top w:val="single" w:sz="4" w:space="0" w:color="auto"/>
              <w:left w:val="single" w:sz="4" w:space="0" w:color="auto"/>
              <w:bottom w:val="single" w:sz="4" w:space="0" w:color="auto"/>
              <w:right w:val="single" w:sz="4" w:space="0" w:color="auto"/>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 xml:space="preserve">Наименование </w:t>
            </w:r>
          </w:p>
        </w:tc>
        <w:tc>
          <w:tcPr>
            <w:tcW w:w="1690" w:type="dxa"/>
            <w:tcBorders>
              <w:top w:val="single" w:sz="4" w:space="0" w:color="auto"/>
              <w:left w:val="single" w:sz="4" w:space="0" w:color="auto"/>
              <w:bottom w:val="single" w:sz="4" w:space="0" w:color="auto"/>
              <w:right w:val="single" w:sz="4" w:space="0" w:color="auto"/>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Сумма</w:t>
            </w:r>
          </w:p>
        </w:tc>
      </w:tr>
      <w:tr w:rsidR="00740BDE" w:rsidRPr="00EF7775" w:rsidTr="00B238A3">
        <w:trPr>
          <w:gridAfter w:val="1"/>
          <w:wAfter w:w="41" w:type="dxa"/>
          <w:trHeight w:val="239"/>
        </w:trPr>
        <w:tc>
          <w:tcPr>
            <w:tcW w:w="959" w:type="dxa"/>
            <w:tcBorders>
              <w:top w:val="single" w:sz="4" w:space="0" w:color="auto"/>
              <w:left w:val="single" w:sz="4" w:space="0" w:color="auto"/>
              <w:bottom w:val="single" w:sz="4" w:space="0" w:color="auto"/>
              <w:right w:val="single" w:sz="4" w:space="0" w:color="auto"/>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подраз.</w:t>
            </w:r>
          </w:p>
        </w:tc>
        <w:tc>
          <w:tcPr>
            <w:tcW w:w="1134" w:type="dxa"/>
            <w:tcBorders>
              <w:top w:val="single" w:sz="4" w:space="0" w:color="auto"/>
              <w:left w:val="single" w:sz="4" w:space="0" w:color="auto"/>
              <w:bottom w:val="single" w:sz="4" w:space="0" w:color="auto"/>
              <w:right w:val="single" w:sz="4" w:space="0" w:color="auto"/>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статья</w:t>
            </w:r>
          </w:p>
        </w:tc>
        <w:tc>
          <w:tcPr>
            <w:tcW w:w="992" w:type="dxa"/>
            <w:tcBorders>
              <w:top w:val="single" w:sz="4" w:space="0" w:color="auto"/>
              <w:left w:val="single" w:sz="4" w:space="0" w:color="auto"/>
              <w:bottom w:val="single" w:sz="4" w:space="0" w:color="auto"/>
              <w:right w:val="single" w:sz="4" w:space="0" w:color="auto"/>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расхода</w:t>
            </w:r>
          </w:p>
        </w:tc>
        <w:tc>
          <w:tcPr>
            <w:tcW w:w="5249" w:type="dxa"/>
            <w:tcBorders>
              <w:top w:val="single" w:sz="4" w:space="0" w:color="auto"/>
              <w:left w:val="single" w:sz="4" w:space="0" w:color="auto"/>
              <w:bottom w:val="single" w:sz="4" w:space="0" w:color="auto"/>
              <w:right w:val="single" w:sz="4" w:space="0" w:color="auto"/>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 </w:t>
            </w:r>
          </w:p>
        </w:tc>
        <w:tc>
          <w:tcPr>
            <w:tcW w:w="1690" w:type="dxa"/>
            <w:tcBorders>
              <w:top w:val="single" w:sz="4" w:space="0" w:color="auto"/>
              <w:left w:val="single" w:sz="4" w:space="0" w:color="auto"/>
              <w:bottom w:val="single" w:sz="4" w:space="0" w:color="auto"/>
              <w:right w:val="single" w:sz="4" w:space="0" w:color="auto"/>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Руб.</w:t>
            </w:r>
          </w:p>
        </w:tc>
      </w:tr>
      <w:tr w:rsidR="00740BDE" w:rsidRPr="00EF7775" w:rsidTr="00B238A3">
        <w:trPr>
          <w:gridAfter w:val="1"/>
          <w:wAfter w:w="41" w:type="dxa"/>
          <w:trHeight w:val="315"/>
        </w:trPr>
        <w:tc>
          <w:tcPr>
            <w:tcW w:w="959" w:type="dxa"/>
            <w:tcBorders>
              <w:top w:val="single" w:sz="4" w:space="0" w:color="auto"/>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
                <w:bCs/>
                <w:sz w:val="24"/>
                <w:szCs w:val="24"/>
                <w:lang w:eastAsia="ru-RU"/>
              </w:rPr>
            </w:pPr>
            <w:r w:rsidRPr="00EF7775">
              <w:rPr>
                <w:rFonts w:ascii="Times New Roman" w:hAnsi="Times New Roman"/>
                <w:b/>
                <w:bCs/>
                <w:sz w:val="24"/>
                <w:szCs w:val="24"/>
                <w:lang w:eastAsia="ru-RU"/>
              </w:rPr>
              <w:t>0100</w:t>
            </w:r>
          </w:p>
        </w:tc>
        <w:tc>
          <w:tcPr>
            <w:tcW w:w="1134" w:type="dxa"/>
            <w:tcBorders>
              <w:top w:val="single" w:sz="4" w:space="0" w:color="auto"/>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 </w:t>
            </w:r>
          </w:p>
        </w:tc>
        <w:tc>
          <w:tcPr>
            <w:tcW w:w="992" w:type="dxa"/>
            <w:tcBorders>
              <w:top w:val="single" w:sz="4" w:space="0" w:color="auto"/>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 </w:t>
            </w:r>
          </w:p>
        </w:tc>
        <w:tc>
          <w:tcPr>
            <w:tcW w:w="5249" w:type="dxa"/>
            <w:tcBorders>
              <w:top w:val="single" w:sz="4" w:space="0" w:color="auto"/>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b/>
                <w:bCs/>
                <w:sz w:val="24"/>
                <w:szCs w:val="24"/>
                <w:lang w:eastAsia="ru-RU"/>
              </w:rPr>
            </w:pPr>
            <w:r w:rsidRPr="00EF7775">
              <w:rPr>
                <w:rFonts w:ascii="Times New Roman" w:hAnsi="Times New Roman"/>
                <w:b/>
                <w:bCs/>
                <w:sz w:val="24"/>
                <w:szCs w:val="24"/>
                <w:lang w:eastAsia="ru-RU"/>
              </w:rPr>
              <w:t>Общегосударственные вопросы</w:t>
            </w:r>
          </w:p>
        </w:tc>
        <w:tc>
          <w:tcPr>
            <w:tcW w:w="1690" w:type="dxa"/>
            <w:tcBorders>
              <w:top w:val="single" w:sz="4" w:space="0" w:color="auto"/>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b/>
                <w:bCs/>
                <w:sz w:val="24"/>
                <w:szCs w:val="24"/>
                <w:lang w:eastAsia="ru-RU"/>
              </w:rPr>
            </w:pPr>
            <w:r w:rsidRPr="00EF7775">
              <w:rPr>
                <w:rFonts w:ascii="Times New Roman" w:hAnsi="Times New Roman"/>
                <w:b/>
                <w:bCs/>
                <w:sz w:val="24"/>
                <w:szCs w:val="24"/>
                <w:lang w:eastAsia="ru-RU"/>
              </w:rPr>
              <w:t>4 512 900,00</w:t>
            </w:r>
          </w:p>
        </w:tc>
      </w:tr>
      <w:tr w:rsidR="00740BDE" w:rsidRPr="00EF7775" w:rsidTr="00B238A3">
        <w:trPr>
          <w:gridAfter w:val="1"/>
          <w:wAfter w:w="41" w:type="dxa"/>
          <w:trHeight w:val="315"/>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Cs/>
                <w:sz w:val="24"/>
                <w:szCs w:val="24"/>
                <w:lang w:eastAsia="ru-RU"/>
              </w:rPr>
            </w:pPr>
            <w:r w:rsidRPr="00EF7775">
              <w:rPr>
                <w:rFonts w:ascii="Times New Roman" w:hAnsi="Times New Roman"/>
                <w:bCs/>
                <w:sz w:val="24"/>
                <w:szCs w:val="24"/>
                <w:lang w:eastAsia="ru-RU"/>
              </w:rPr>
              <w:t>0103</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0020400</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500</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bCs/>
                <w:sz w:val="24"/>
                <w:szCs w:val="24"/>
                <w:lang w:eastAsia="ru-RU"/>
              </w:rPr>
            </w:pPr>
            <w:r w:rsidRPr="00EF7775">
              <w:rPr>
                <w:rFonts w:ascii="Times New Roman" w:hAnsi="Times New Roman"/>
                <w:bCs/>
                <w:sz w:val="24"/>
                <w:szCs w:val="24"/>
                <w:lang w:eastAsia="ru-RU"/>
              </w:rPr>
              <w:t>Функционирование представительных органов власти</w:t>
            </w:r>
          </w:p>
        </w:tc>
        <w:tc>
          <w:tcPr>
            <w:tcW w:w="1690" w:type="dxa"/>
            <w:tcBorders>
              <w:top w:val="nil"/>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bCs/>
                <w:sz w:val="24"/>
                <w:szCs w:val="24"/>
                <w:lang w:eastAsia="ru-RU"/>
              </w:rPr>
            </w:pPr>
            <w:r w:rsidRPr="00EF7775">
              <w:rPr>
                <w:rFonts w:ascii="Times New Roman" w:hAnsi="Times New Roman"/>
                <w:bCs/>
                <w:sz w:val="24"/>
                <w:szCs w:val="24"/>
                <w:lang w:eastAsia="ru-RU"/>
              </w:rPr>
              <w:t>419 500,00</w:t>
            </w:r>
          </w:p>
        </w:tc>
      </w:tr>
      <w:tr w:rsidR="00740BDE" w:rsidRPr="00EF7775" w:rsidTr="00B238A3">
        <w:trPr>
          <w:gridAfter w:val="1"/>
          <w:wAfter w:w="41" w:type="dxa"/>
          <w:trHeight w:val="300"/>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0104</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0020400</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500</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Функционирование  местных администраций</w:t>
            </w:r>
          </w:p>
        </w:tc>
        <w:tc>
          <w:tcPr>
            <w:tcW w:w="1690" w:type="dxa"/>
            <w:tcBorders>
              <w:top w:val="nil"/>
              <w:left w:val="single" w:sz="4" w:space="0" w:color="000000"/>
              <w:bottom w:val="single" w:sz="4" w:space="0" w:color="000000"/>
              <w:right w:val="single" w:sz="4" w:space="0" w:color="000000"/>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2 976 000,00</w:t>
            </w:r>
          </w:p>
        </w:tc>
      </w:tr>
      <w:tr w:rsidR="00740BDE" w:rsidRPr="00EF7775" w:rsidTr="00B238A3">
        <w:trPr>
          <w:gridAfter w:val="1"/>
          <w:wAfter w:w="41" w:type="dxa"/>
          <w:trHeight w:val="300"/>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0104</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0020405</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500</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Расходы по админ правонарушениям.</w:t>
            </w:r>
          </w:p>
        </w:tc>
        <w:tc>
          <w:tcPr>
            <w:tcW w:w="1690" w:type="dxa"/>
            <w:tcBorders>
              <w:top w:val="nil"/>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17 400,00</w:t>
            </w:r>
          </w:p>
        </w:tc>
      </w:tr>
      <w:tr w:rsidR="00740BDE" w:rsidRPr="00EF7775" w:rsidTr="00B238A3">
        <w:trPr>
          <w:gridAfter w:val="1"/>
          <w:wAfter w:w="41" w:type="dxa"/>
          <w:trHeight w:val="300"/>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0111</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0700500</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013</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 xml:space="preserve">Резервный фонд </w:t>
            </w:r>
          </w:p>
        </w:tc>
        <w:tc>
          <w:tcPr>
            <w:tcW w:w="1690" w:type="dxa"/>
            <w:tcBorders>
              <w:top w:val="nil"/>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100 000,00</w:t>
            </w:r>
          </w:p>
        </w:tc>
      </w:tr>
      <w:tr w:rsidR="00740BDE" w:rsidRPr="00EF7775" w:rsidTr="00B238A3">
        <w:trPr>
          <w:gridAfter w:val="1"/>
          <w:wAfter w:w="41" w:type="dxa"/>
          <w:trHeight w:val="388"/>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0113</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0900101</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500</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Др. общегосуд-ные вопр.Сод-е и обс. имущ. каз.</w:t>
            </w:r>
          </w:p>
        </w:tc>
        <w:tc>
          <w:tcPr>
            <w:tcW w:w="1690" w:type="dxa"/>
            <w:tcBorders>
              <w:top w:val="nil"/>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500 000,00</w:t>
            </w:r>
          </w:p>
        </w:tc>
      </w:tr>
      <w:tr w:rsidR="00740BDE" w:rsidRPr="00EF7775" w:rsidTr="00B238A3">
        <w:trPr>
          <w:gridAfter w:val="1"/>
          <w:wAfter w:w="41" w:type="dxa"/>
          <w:trHeight w:val="388"/>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0113</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0900200</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500</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др. общегосударственные вопросы</w:t>
            </w:r>
          </w:p>
        </w:tc>
        <w:tc>
          <w:tcPr>
            <w:tcW w:w="1690" w:type="dxa"/>
            <w:tcBorders>
              <w:top w:val="nil"/>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200 000,00</w:t>
            </w:r>
          </w:p>
        </w:tc>
      </w:tr>
      <w:tr w:rsidR="00740BDE" w:rsidRPr="00EF7775" w:rsidTr="00B238A3">
        <w:trPr>
          <w:gridAfter w:val="1"/>
          <w:wAfter w:w="41" w:type="dxa"/>
          <w:trHeight w:val="388"/>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0113</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0920305</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500</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др. общегосударственные вопросы</w:t>
            </w:r>
          </w:p>
        </w:tc>
        <w:tc>
          <w:tcPr>
            <w:tcW w:w="1690" w:type="dxa"/>
            <w:tcBorders>
              <w:top w:val="nil"/>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300 000,00</w:t>
            </w:r>
          </w:p>
        </w:tc>
      </w:tr>
      <w:tr w:rsidR="00740BDE" w:rsidRPr="00EF7775" w:rsidTr="00B238A3">
        <w:trPr>
          <w:gridAfter w:val="1"/>
          <w:wAfter w:w="41" w:type="dxa"/>
          <w:trHeight w:val="388"/>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
                <w:sz w:val="24"/>
                <w:szCs w:val="24"/>
                <w:lang w:eastAsia="ru-RU"/>
              </w:rPr>
            </w:pPr>
            <w:r w:rsidRPr="00EF7775">
              <w:rPr>
                <w:rFonts w:ascii="Times New Roman" w:hAnsi="Times New Roman"/>
                <w:b/>
                <w:sz w:val="24"/>
                <w:szCs w:val="24"/>
                <w:lang w:eastAsia="ru-RU"/>
              </w:rPr>
              <w:t>0400</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
                <w:sz w:val="24"/>
                <w:szCs w:val="24"/>
                <w:lang w:eastAsia="ru-RU"/>
              </w:rPr>
            </w:pP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
                <w:sz w:val="24"/>
                <w:szCs w:val="24"/>
                <w:lang w:eastAsia="ru-RU"/>
              </w:rPr>
            </w:pP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b/>
                <w:sz w:val="24"/>
                <w:szCs w:val="24"/>
                <w:lang w:eastAsia="ru-RU"/>
              </w:rPr>
            </w:pPr>
            <w:r w:rsidRPr="00EF7775">
              <w:rPr>
                <w:rFonts w:ascii="Times New Roman" w:hAnsi="Times New Roman"/>
                <w:b/>
                <w:sz w:val="24"/>
                <w:szCs w:val="24"/>
                <w:lang w:eastAsia="ru-RU"/>
              </w:rPr>
              <w:t>Национальная экономика</w:t>
            </w:r>
          </w:p>
        </w:tc>
        <w:tc>
          <w:tcPr>
            <w:tcW w:w="1690" w:type="dxa"/>
            <w:tcBorders>
              <w:top w:val="nil"/>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b/>
                <w:sz w:val="24"/>
                <w:szCs w:val="24"/>
                <w:lang w:eastAsia="ru-RU"/>
              </w:rPr>
            </w:pPr>
            <w:r w:rsidRPr="00EF7775">
              <w:rPr>
                <w:rFonts w:ascii="Times New Roman" w:hAnsi="Times New Roman"/>
                <w:b/>
                <w:sz w:val="24"/>
                <w:szCs w:val="24"/>
                <w:lang w:eastAsia="ru-RU"/>
              </w:rPr>
              <w:t>1 150 000,00</w:t>
            </w:r>
          </w:p>
        </w:tc>
      </w:tr>
      <w:tr w:rsidR="00740BDE" w:rsidRPr="00EF7775" w:rsidTr="00B238A3">
        <w:trPr>
          <w:gridAfter w:val="1"/>
          <w:wAfter w:w="41" w:type="dxa"/>
          <w:trHeight w:val="388"/>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0409</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3150203</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500</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Сод-е и рем. дор. за счет ср-в.дорож. фонда</w:t>
            </w:r>
          </w:p>
        </w:tc>
        <w:tc>
          <w:tcPr>
            <w:tcW w:w="1690" w:type="dxa"/>
            <w:tcBorders>
              <w:top w:val="nil"/>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 xml:space="preserve"> 1 150 000,00</w:t>
            </w:r>
          </w:p>
        </w:tc>
      </w:tr>
      <w:tr w:rsidR="00740BDE" w:rsidRPr="00EF7775" w:rsidTr="00B238A3">
        <w:trPr>
          <w:gridAfter w:val="1"/>
          <w:wAfter w:w="41" w:type="dxa"/>
          <w:trHeight w:val="315"/>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
                <w:bCs/>
                <w:sz w:val="24"/>
                <w:szCs w:val="24"/>
                <w:lang w:eastAsia="ru-RU"/>
              </w:rPr>
            </w:pPr>
            <w:r w:rsidRPr="00EF7775">
              <w:rPr>
                <w:rFonts w:ascii="Times New Roman" w:hAnsi="Times New Roman"/>
                <w:b/>
                <w:bCs/>
                <w:sz w:val="24"/>
                <w:szCs w:val="24"/>
                <w:lang w:eastAsia="ru-RU"/>
              </w:rPr>
              <w:t>0500</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b/>
                <w:bCs/>
                <w:sz w:val="24"/>
                <w:szCs w:val="24"/>
                <w:lang w:eastAsia="ru-RU"/>
              </w:rPr>
            </w:pPr>
            <w:r w:rsidRPr="00EF7775">
              <w:rPr>
                <w:rFonts w:ascii="Times New Roman" w:hAnsi="Times New Roman"/>
                <w:b/>
                <w:bCs/>
                <w:sz w:val="24"/>
                <w:szCs w:val="24"/>
                <w:lang w:eastAsia="ru-RU"/>
              </w:rPr>
              <w:t>Жилищно- коммунальное хозяйство</w:t>
            </w:r>
          </w:p>
        </w:tc>
        <w:tc>
          <w:tcPr>
            <w:tcW w:w="1690" w:type="dxa"/>
            <w:tcBorders>
              <w:top w:val="nil"/>
              <w:left w:val="single" w:sz="4" w:space="0" w:color="000000"/>
              <w:bottom w:val="single" w:sz="4" w:space="0" w:color="000000"/>
              <w:right w:val="single" w:sz="4" w:space="0" w:color="000000"/>
            </w:tcBorders>
            <w:vAlign w:val="center"/>
          </w:tcPr>
          <w:p w:rsidR="00740BDE" w:rsidRPr="00EF7775" w:rsidRDefault="00740BDE">
            <w:pPr>
              <w:spacing w:after="0" w:line="240" w:lineRule="auto"/>
              <w:rPr>
                <w:rFonts w:ascii="Times New Roman" w:hAnsi="Times New Roman"/>
                <w:b/>
                <w:bCs/>
                <w:sz w:val="24"/>
                <w:szCs w:val="24"/>
                <w:lang w:eastAsia="ru-RU"/>
              </w:rPr>
            </w:pPr>
            <w:r w:rsidRPr="00EF7775">
              <w:rPr>
                <w:rFonts w:ascii="Times New Roman" w:hAnsi="Times New Roman"/>
                <w:b/>
                <w:bCs/>
                <w:sz w:val="24"/>
                <w:szCs w:val="24"/>
                <w:lang w:eastAsia="ru-RU"/>
              </w:rPr>
              <w:t>4 346 000,00</w:t>
            </w:r>
          </w:p>
        </w:tc>
      </w:tr>
      <w:tr w:rsidR="00740BDE" w:rsidRPr="00EF7775" w:rsidTr="00B238A3">
        <w:trPr>
          <w:gridAfter w:val="1"/>
          <w:wAfter w:w="41" w:type="dxa"/>
          <w:trHeight w:val="315"/>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
                <w:bCs/>
                <w:sz w:val="24"/>
                <w:szCs w:val="24"/>
                <w:lang w:eastAsia="ru-RU"/>
              </w:rPr>
            </w:pPr>
            <w:r w:rsidRPr="00EF7775">
              <w:rPr>
                <w:rFonts w:ascii="Times New Roman" w:hAnsi="Times New Roman"/>
                <w:b/>
                <w:bCs/>
                <w:sz w:val="24"/>
                <w:szCs w:val="24"/>
                <w:lang w:eastAsia="ru-RU"/>
              </w:rPr>
              <w:t>0501</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3600300</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500</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Мероприятия в области жилищного хозяйства</w:t>
            </w:r>
          </w:p>
        </w:tc>
        <w:tc>
          <w:tcPr>
            <w:tcW w:w="1690" w:type="dxa"/>
            <w:tcBorders>
              <w:top w:val="nil"/>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 xml:space="preserve"> 500 000,00</w:t>
            </w:r>
          </w:p>
        </w:tc>
      </w:tr>
      <w:tr w:rsidR="00740BDE" w:rsidRPr="00EF7775" w:rsidTr="00B238A3">
        <w:trPr>
          <w:gridAfter w:val="1"/>
          <w:wAfter w:w="41" w:type="dxa"/>
          <w:trHeight w:val="315"/>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
                <w:bCs/>
                <w:sz w:val="24"/>
                <w:szCs w:val="24"/>
                <w:lang w:eastAsia="ru-RU"/>
              </w:rPr>
            </w:pPr>
            <w:r w:rsidRPr="00EF7775">
              <w:rPr>
                <w:rFonts w:ascii="Times New Roman" w:hAnsi="Times New Roman"/>
                <w:b/>
                <w:bCs/>
                <w:sz w:val="24"/>
                <w:szCs w:val="24"/>
                <w:lang w:eastAsia="ru-RU"/>
              </w:rPr>
              <w:t>0501</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7950076</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006</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Программа «Комплексное развитие систем коммунальной  инфраструктуры»</w:t>
            </w:r>
          </w:p>
        </w:tc>
        <w:tc>
          <w:tcPr>
            <w:tcW w:w="1690" w:type="dxa"/>
            <w:tcBorders>
              <w:top w:val="nil"/>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 xml:space="preserve"> 200 000,00</w:t>
            </w:r>
          </w:p>
          <w:p w:rsidR="00740BDE" w:rsidRPr="00EF7775" w:rsidRDefault="00740BDE">
            <w:pPr>
              <w:spacing w:after="0" w:line="240" w:lineRule="auto"/>
              <w:rPr>
                <w:rFonts w:ascii="Times New Roman" w:hAnsi="Times New Roman"/>
                <w:sz w:val="24"/>
                <w:szCs w:val="24"/>
                <w:lang w:eastAsia="ru-RU"/>
              </w:rPr>
            </w:pPr>
          </w:p>
        </w:tc>
      </w:tr>
      <w:tr w:rsidR="00740BDE" w:rsidRPr="00EF7775" w:rsidTr="00B238A3">
        <w:trPr>
          <w:gridAfter w:val="1"/>
          <w:wAfter w:w="41" w:type="dxa"/>
          <w:trHeight w:val="315"/>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
                <w:bCs/>
                <w:sz w:val="24"/>
                <w:szCs w:val="24"/>
                <w:lang w:eastAsia="ru-RU"/>
              </w:rPr>
            </w:pPr>
            <w:r w:rsidRPr="00EF7775">
              <w:rPr>
                <w:rFonts w:ascii="Times New Roman" w:hAnsi="Times New Roman"/>
                <w:b/>
                <w:bCs/>
                <w:sz w:val="24"/>
                <w:szCs w:val="24"/>
                <w:lang w:eastAsia="ru-RU"/>
              </w:rPr>
              <w:t>0503</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600 01 00</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500</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Уличное освещение (Сод-е фонарных линий)</w:t>
            </w:r>
          </w:p>
        </w:tc>
        <w:tc>
          <w:tcPr>
            <w:tcW w:w="1690" w:type="dxa"/>
            <w:tcBorders>
              <w:top w:val="nil"/>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396 000,00</w:t>
            </w:r>
          </w:p>
        </w:tc>
      </w:tr>
      <w:tr w:rsidR="00740BDE" w:rsidRPr="00EF7775" w:rsidTr="00B238A3">
        <w:trPr>
          <w:gridAfter w:val="1"/>
          <w:wAfter w:w="41" w:type="dxa"/>
          <w:trHeight w:val="315"/>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
                <w:bCs/>
                <w:sz w:val="24"/>
                <w:szCs w:val="24"/>
                <w:lang w:eastAsia="ru-RU"/>
              </w:rPr>
            </w:pPr>
            <w:r w:rsidRPr="00EF7775">
              <w:rPr>
                <w:rFonts w:ascii="Times New Roman" w:hAnsi="Times New Roman"/>
                <w:b/>
                <w:bCs/>
                <w:sz w:val="24"/>
                <w:szCs w:val="24"/>
                <w:lang w:eastAsia="ru-RU"/>
              </w:rPr>
              <w:t>0503</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6000100</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500</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Уличное освещение (электроэнергия.)</w:t>
            </w:r>
          </w:p>
        </w:tc>
        <w:tc>
          <w:tcPr>
            <w:tcW w:w="1690" w:type="dxa"/>
            <w:tcBorders>
              <w:top w:val="nil"/>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900  000,00</w:t>
            </w:r>
          </w:p>
        </w:tc>
      </w:tr>
      <w:tr w:rsidR="00740BDE" w:rsidRPr="00EF7775" w:rsidTr="00B238A3">
        <w:trPr>
          <w:gridAfter w:val="1"/>
          <w:wAfter w:w="41" w:type="dxa"/>
          <w:trHeight w:val="315"/>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
                <w:bCs/>
                <w:sz w:val="24"/>
                <w:szCs w:val="24"/>
                <w:lang w:eastAsia="ru-RU"/>
              </w:rPr>
            </w:pPr>
            <w:r w:rsidRPr="00EF7775">
              <w:rPr>
                <w:rFonts w:ascii="Times New Roman" w:hAnsi="Times New Roman"/>
                <w:b/>
                <w:bCs/>
                <w:sz w:val="24"/>
                <w:szCs w:val="24"/>
                <w:lang w:eastAsia="ru-RU"/>
              </w:rPr>
              <w:t>0503</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600 02 00</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500</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Содержание автодорог</w:t>
            </w:r>
          </w:p>
        </w:tc>
        <w:tc>
          <w:tcPr>
            <w:tcW w:w="1690" w:type="dxa"/>
            <w:tcBorders>
              <w:top w:val="nil"/>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800 000,00</w:t>
            </w:r>
          </w:p>
        </w:tc>
      </w:tr>
      <w:tr w:rsidR="00740BDE" w:rsidRPr="00EF7775" w:rsidTr="00B238A3">
        <w:trPr>
          <w:gridAfter w:val="1"/>
          <w:wAfter w:w="41" w:type="dxa"/>
          <w:trHeight w:val="315"/>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
                <w:bCs/>
                <w:sz w:val="24"/>
                <w:szCs w:val="24"/>
                <w:lang w:eastAsia="ru-RU"/>
              </w:rPr>
            </w:pPr>
            <w:r w:rsidRPr="00EF7775">
              <w:rPr>
                <w:rFonts w:ascii="Times New Roman" w:hAnsi="Times New Roman"/>
                <w:b/>
                <w:bCs/>
                <w:sz w:val="24"/>
                <w:szCs w:val="24"/>
                <w:lang w:eastAsia="ru-RU"/>
              </w:rPr>
              <w:t>0503</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600 03 00</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500</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Озеленение</w:t>
            </w:r>
          </w:p>
        </w:tc>
        <w:tc>
          <w:tcPr>
            <w:tcW w:w="1690" w:type="dxa"/>
            <w:tcBorders>
              <w:top w:val="nil"/>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1 100 000,00</w:t>
            </w:r>
          </w:p>
        </w:tc>
      </w:tr>
      <w:tr w:rsidR="00740BDE" w:rsidRPr="00EF7775" w:rsidTr="00B238A3">
        <w:trPr>
          <w:gridAfter w:val="1"/>
          <w:wAfter w:w="41" w:type="dxa"/>
          <w:trHeight w:val="315"/>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
                <w:bCs/>
                <w:sz w:val="24"/>
                <w:szCs w:val="24"/>
                <w:lang w:eastAsia="ru-RU"/>
              </w:rPr>
            </w:pPr>
            <w:r w:rsidRPr="00EF7775">
              <w:rPr>
                <w:rFonts w:ascii="Times New Roman" w:hAnsi="Times New Roman"/>
                <w:b/>
                <w:bCs/>
                <w:sz w:val="24"/>
                <w:szCs w:val="24"/>
                <w:lang w:eastAsia="ru-RU"/>
              </w:rPr>
              <w:t>0503</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600 04 00</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500</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Места захоронения, сбор и вывоз мусора</w:t>
            </w:r>
          </w:p>
        </w:tc>
        <w:tc>
          <w:tcPr>
            <w:tcW w:w="1690" w:type="dxa"/>
            <w:tcBorders>
              <w:top w:val="nil"/>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50 000,00</w:t>
            </w:r>
          </w:p>
        </w:tc>
      </w:tr>
      <w:tr w:rsidR="00740BDE" w:rsidRPr="00EF7775" w:rsidTr="00B238A3">
        <w:trPr>
          <w:gridAfter w:val="1"/>
          <w:wAfter w:w="41" w:type="dxa"/>
          <w:trHeight w:val="315"/>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
                <w:bCs/>
                <w:sz w:val="24"/>
                <w:szCs w:val="24"/>
                <w:lang w:eastAsia="ru-RU"/>
              </w:rPr>
            </w:pPr>
            <w:r w:rsidRPr="00EF7775">
              <w:rPr>
                <w:rFonts w:ascii="Times New Roman" w:hAnsi="Times New Roman"/>
                <w:b/>
                <w:bCs/>
                <w:sz w:val="24"/>
                <w:szCs w:val="24"/>
                <w:lang w:eastAsia="ru-RU"/>
              </w:rPr>
              <w:t>0503</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600 05 00</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500</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Другие вопросы в области ЖКХ</w:t>
            </w:r>
          </w:p>
        </w:tc>
        <w:tc>
          <w:tcPr>
            <w:tcW w:w="1690" w:type="dxa"/>
            <w:tcBorders>
              <w:top w:val="nil"/>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400 000,00</w:t>
            </w:r>
          </w:p>
        </w:tc>
      </w:tr>
      <w:tr w:rsidR="00740BDE" w:rsidRPr="00EF7775" w:rsidTr="00B238A3">
        <w:trPr>
          <w:gridAfter w:val="1"/>
          <w:wAfter w:w="41" w:type="dxa"/>
          <w:trHeight w:val="315"/>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
                <w:bCs/>
                <w:sz w:val="24"/>
                <w:szCs w:val="24"/>
                <w:lang w:eastAsia="ru-RU"/>
              </w:rPr>
            </w:pPr>
            <w:r w:rsidRPr="00EF7775">
              <w:rPr>
                <w:rFonts w:ascii="Times New Roman" w:hAnsi="Times New Roman"/>
                <w:b/>
                <w:bCs/>
                <w:sz w:val="24"/>
                <w:szCs w:val="24"/>
                <w:lang w:eastAsia="ru-RU"/>
              </w:rPr>
              <w:t>0800</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b/>
                <w:bCs/>
                <w:sz w:val="24"/>
                <w:szCs w:val="24"/>
                <w:lang w:eastAsia="ru-RU"/>
              </w:rPr>
            </w:pPr>
            <w:r w:rsidRPr="00EF7775">
              <w:rPr>
                <w:rFonts w:ascii="Times New Roman" w:hAnsi="Times New Roman"/>
                <w:b/>
                <w:bCs/>
                <w:sz w:val="24"/>
                <w:szCs w:val="24"/>
                <w:lang w:eastAsia="ru-RU"/>
              </w:rPr>
              <w:t>Культура</w:t>
            </w:r>
          </w:p>
        </w:tc>
        <w:tc>
          <w:tcPr>
            <w:tcW w:w="1690" w:type="dxa"/>
            <w:tcBorders>
              <w:top w:val="nil"/>
              <w:left w:val="single" w:sz="4" w:space="0" w:color="000000"/>
              <w:bottom w:val="single" w:sz="4" w:space="0" w:color="000000"/>
              <w:right w:val="single" w:sz="4" w:space="0" w:color="000000"/>
            </w:tcBorders>
          </w:tcPr>
          <w:p w:rsidR="00740BDE" w:rsidRPr="00EF7775" w:rsidRDefault="00740BDE">
            <w:pPr>
              <w:spacing w:after="0" w:line="240" w:lineRule="auto"/>
              <w:rPr>
                <w:rFonts w:ascii="Times New Roman" w:hAnsi="Times New Roman"/>
                <w:b/>
                <w:sz w:val="24"/>
                <w:szCs w:val="24"/>
                <w:lang w:eastAsia="ru-RU"/>
              </w:rPr>
            </w:pPr>
            <w:r w:rsidRPr="00EF7775">
              <w:rPr>
                <w:rFonts w:ascii="Times New Roman" w:hAnsi="Times New Roman"/>
                <w:b/>
                <w:sz w:val="24"/>
                <w:szCs w:val="24"/>
                <w:lang w:eastAsia="ru-RU"/>
              </w:rPr>
              <w:t>1 273 000,00</w:t>
            </w:r>
          </w:p>
        </w:tc>
      </w:tr>
      <w:tr w:rsidR="00740BDE" w:rsidRPr="00EF7775" w:rsidTr="00B238A3">
        <w:trPr>
          <w:gridAfter w:val="1"/>
          <w:wAfter w:w="41" w:type="dxa"/>
          <w:trHeight w:val="315"/>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0801</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5140101</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017</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Расходы в связи с передачей полномочий</w:t>
            </w:r>
          </w:p>
        </w:tc>
        <w:tc>
          <w:tcPr>
            <w:tcW w:w="1690" w:type="dxa"/>
            <w:tcBorders>
              <w:top w:val="nil"/>
              <w:left w:val="single" w:sz="4" w:space="0" w:color="000000"/>
              <w:bottom w:val="single" w:sz="4" w:space="0" w:color="000000"/>
              <w:right w:val="single" w:sz="4" w:space="0" w:color="000000"/>
            </w:tcBorders>
            <w:vAlign w:val="bottom"/>
          </w:tcPr>
          <w:p w:rsidR="00740BDE" w:rsidRPr="00EF7775" w:rsidRDefault="00740BDE">
            <w:pPr>
              <w:spacing w:after="0" w:line="240" w:lineRule="auto"/>
              <w:rPr>
                <w:rFonts w:ascii="Times New Roman" w:hAnsi="Times New Roman"/>
                <w:bCs/>
                <w:sz w:val="24"/>
                <w:szCs w:val="24"/>
                <w:lang w:eastAsia="ru-RU"/>
              </w:rPr>
            </w:pPr>
            <w:r w:rsidRPr="00EF7775">
              <w:rPr>
                <w:rFonts w:ascii="Times New Roman" w:hAnsi="Times New Roman"/>
                <w:bCs/>
                <w:sz w:val="24"/>
                <w:szCs w:val="24"/>
                <w:lang w:eastAsia="ru-RU"/>
              </w:rPr>
              <w:t>1 273 000,00</w:t>
            </w:r>
          </w:p>
        </w:tc>
      </w:tr>
      <w:tr w:rsidR="00740BDE" w:rsidRPr="00EF7775" w:rsidTr="00B238A3">
        <w:trPr>
          <w:gridAfter w:val="1"/>
          <w:wAfter w:w="41" w:type="dxa"/>
          <w:trHeight w:val="300"/>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
                <w:bCs/>
                <w:sz w:val="24"/>
                <w:szCs w:val="24"/>
                <w:lang w:eastAsia="ru-RU"/>
              </w:rPr>
            </w:pPr>
            <w:r w:rsidRPr="00EF7775">
              <w:rPr>
                <w:rFonts w:ascii="Times New Roman" w:hAnsi="Times New Roman"/>
                <w:b/>
                <w:bCs/>
                <w:sz w:val="24"/>
                <w:szCs w:val="24"/>
                <w:lang w:eastAsia="ru-RU"/>
              </w:rPr>
              <w:t>1006</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b/>
                <w:bCs/>
                <w:sz w:val="24"/>
                <w:szCs w:val="24"/>
                <w:lang w:eastAsia="ru-RU"/>
              </w:rPr>
            </w:pPr>
            <w:r w:rsidRPr="00EF7775">
              <w:rPr>
                <w:rFonts w:ascii="Times New Roman" w:hAnsi="Times New Roman"/>
                <w:b/>
                <w:bCs/>
                <w:sz w:val="24"/>
                <w:szCs w:val="24"/>
                <w:lang w:eastAsia="ru-RU"/>
              </w:rPr>
              <w:t>Социальная политика</w:t>
            </w:r>
          </w:p>
        </w:tc>
        <w:tc>
          <w:tcPr>
            <w:tcW w:w="1690" w:type="dxa"/>
            <w:tcBorders>
              <w:top w:val="nil"/>
              <w:left w:val="single" w:sz="4" w:space="0" w:color="000000"/>
              <w:bottom w:val="single" w:sz="4" w:space="0" w:color="000000"/>
              <w:right w:val="single" w:sz="4" w:space="0" w:color="000000"/>
            </w:tcBorders>
            <w:vAlign w:val="bottom"/>
          </w:tcPr>
          <w:p w:rsidR="00740BDE" w:rsidRPr="00EF7775" w:rsidRDefault="00740BDE">
            <w:pPr>
              <w:spacing w:after="0" w:line="240" w:lineRule="auto"/>
              <w:rPr>
                <w:rFonts w:ascii="Times New Roman" w:hAnsi="Times New Roman"/>
                <w:b/>
                <w:sz w:val="24"/>
                <w:szCs w:val="24"/>
                <w:lang w:eastAsia="ru-RU"/>
              </w:rPr>
            </w:pPr>
            <w:r w:rsidRPr="00EF7775">
              <w:rPr>
                <w:rFonts w:ascii="Times New Roman" w:hAnsi="Times New Roman"/>
                <w:b/>
                <w:sz w:val="24"/>
                <w:szCs w:val="24"/>
                <w:lang w:eastAsia="ru-RU"/>
              </w:rPr>
              <w:t>5 122 800,00</w:t>
            </w:r>
          </w:p>
        </w:tc>
      </w:tr>
      <w:tr w:rsidR="00740BDE" w:rsidRPr="00EF7775" w:rsidTr="00B238A3">
        <w:trPr>
          <w:gridAfter w:val="1"/>
          <w:wAfter w:w="41" w:type="dxa"/>
          <w:trHeight w:val="300"/>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Cs/>
                <w:sz w:val="24"/>
                <w:szCs w:val="24"/>
                <w:lang w:eastAsia="ru-RU"/>
              </w:rPr>
            </w:pPr>
            <w:r w:rsidRPr="00EF7775">
              <w:rPr>
                <w:rFonts w:ascii="Times New Roman" w:hAnsi="Times New Roman"/>
                <w:bCs/>
                <w:sz w:val="24"/>
                <w:szCs w:val="24"/>
                <w:lang w:eastAsia="ru-RU"/>
              </w:rPr>
              <w:t>1006</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5140101</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006</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bCs/>
                <w:sz w:val="24"/>
                <w:szCs w:val="24"/>
                <w:lang w:eastAsia="ru-RU"/>
              </w:rPr>
            </w:pPr>
            <w:r w:rsidRPr="00EF7775">
              <w:rPr>
                <w:rFonts w:ascii="Times New Roman" w:hAnsi="Times New Roman"/>
                <w:bCs/>
                <w:sz w:val="24"/>
                <w:szCs w:val="24"/>
                <w:lang w:eastAsia="ru-RU"/>
              </w:rPr>
              <w:t>Мероприятия в области социальной политики.</w:t>
            </w:r>
          </w:p>
        </w:tc>
        <w:tc>
          <w:tcPr>
            <w:tcW w:w="1690" w:type="dxa"/>
            <w:tcBorders>
              <w:top w:val="nil"/>
              <w:left w:val="single" w:sz="4" w:space="0" w:color="000000"/>
              <w:bottom w:val="single" w:sz="4" w:space="0" w:color="000000"/>
              <w:right w:val="single" w:sz="4" w:space="0" w:color="000000"/>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5 122 800,00</w:t>
            </w:r>
          </w:p>
        </w:tc>
      </w:tr>
      <w:tr w:rsidR="00740BDE" w:rsidRPr="00EF7775" w:rsidTr="00B238A3">
        <w:trPr>
          <w:gridAfter w:val="1"/>
          <w:wAfter w:w="41" w:type="dxa"/>
          <w:trHeight w:val="300"/>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
                <w:bCs/>
                <w:sz w:val="24"/>
                <w:szCs w:val="24"/>
                <w:lang w:eastAsia="ru-RU"/>
              </w:rPr>
            </w:pPr>
            <w:r w:rsidRPr="00EF7775">
              <w:rPr>
                <w:rFonts w:ascii="Times New Roman" w:hAnsi="Times New Roman"/>
                <w:b/>
                <w:bCs/>
                <w:sz w:val="24"/>
                <w:szCs w:val="24"/>
                <w:lang w:eastAsia="ru-RU"/>
              </w:rPr>
              <w:t>1100</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b/>
                <w:bCs/>
                <w:sz w:val="24"/>
                <w:szCs w:val="24"/>
                <w:lang w:eastAsia="ru-RU"/>
              </w:rPr>
            </w:pPr>
            <w:r w:rsidRPr="00EF7775">
              <w:rPr>
                <w:rFonts w:ascii="Times New Roman" w:hAnsi="Times New Roman"/>
                <w:b/>
                <w:bCs/>
                <w:sz w:val="24"/>
                <w:szCs w:val="24"/>
                <w:lang w:eastAsia="ru-RU"/>
              </w:rPr>
              <w:t>Здравохранение и спорт</w:t>
            </w:r>
          </w:p>
        </w:tc>
        <w:tc>
          <w:tcPr>
            <w:tcW w:w="1690" w:type="dxa"/>
            <w:tcBorders>
              <w:top w:val="nil"/>
              <w:left w:val="single" w:sz="4" w:space="0" w:color="000000"/>
              <w:bottom w:val="single" w:sz="4" w:space="0" w:color="000000"/>
              <w:right w:val="single" w:sz="4" w:space="0" w:color="000000"/>
            </w:tcBorders>
            <w:vAlign w:val="bottom"/>
          </w:tcPr>
          <w:p w:rsidR="00740BDE" w:rsidRPr="00EF7775" w:rsidRDefault="00740BDE">
            <w:pPr>
              <w:spacing w:after="0" w:line="240" w:lineRule="auto"/>
              <w:rPr>
                <w:rFonts w:ascii="Times New Roman" w:hAnsi="Times New Roman"/>
                <w:b/>
                <w:sz w:val="24"/>
                <w:szCs w:val="24"/>
                <w:lang w:eastAsia="ru-RU"/>
              </w:rPr>
            </w:pPr>
            <w:r w:rsidRPr="00EF7775">
              <w:rPr>
                <w:rFonts w:ascii="Times New Roman" w:hAnsi="Times New Roman"/>
                <w:b/>
                <w:sz w:val="24"/>
                <w:szCs w:val="24"/>
                <w:lang w:eastAsia="ru-RU"/>
              </w:rPr>
              <w:t>50 000,00</w:t>
            </w:r>
          </w:p>
        </w:tc>
      </w:tr>
      <w:tr w:rsidR="00740BDE" w:rsidRPr="00EF7775" w:rsidTr="00B238A3">
        <w:trPr>
          <w:gridAfter w:val="1"/>
          <w:wAfter w:w="41" w:type="dxa"/>
          <w:trHeight w:val="300"/>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1101</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4829900</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001</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Спорт и физическая культура (меропри-ия)</w:t>
            </w:r>
          </w:p>
        </w:tc>
        <w:tc>
          <w:tcPr>
            <w:tcW w:w="1690" w:type="dxa"/>
            <w:tcBorders>
              <w:top w:val="nil"/>
              <w:left w:val="single" w:sz="4" w:space="0" w:color="000000"/>
              <w:bottom w:val="single" w:sz="4" w:space="0" w:color="000000"/>
              <w:right w:val="single" w:sz="4" w:space="0" w:color="000000"/>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50 000,00</w:t>
            </w:r>
          </w:p>
        </w:tc>
      </w:tr>
      <w:tr w:rsidR="00740BDE" w:rsidRPr="00EF7775" w:rsidTr="00B238A3">
        <w:trPr>
          <w:gridAfter w:val="1"/>
          <w:wAfter w:w="41" w:type="dxa"/>
          <w:trHeight w:val="300"/>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b/>
                <w:sz w:val="24"/>
                <w:szCs w:val="24"/>
                <w:lang w:eastAsia="ru-RU"/>
              </w:rPr>
            </w:pPr>
            <w:r w:rsidRPr="00EF7775">
              <w:rPr>
                <w:rFonts w:ascii="Times New Roman" w:hAnsi="Times New Roman"/>
                <w:b/>
                <w:sz w:val="24"/>
                <w:szCs w:val="24"/>
                <w:lang w:eastAsia="ru-RU"/>
              </w:rPr>
              <w:t>1300</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b/>
                <w:bCs/>
                <w:sz w:val="24"/>
                <w:szCs w:val="24"/>
                <w:lang w:eastAsia="ru-RU"/>
              </w:rPr>
            </w:pPr>
            <w:r w:rsidRPr="00EF7775">
              <w:rPr>
                <w:rFonts w:ascii="Times New Roman" w:hAnsi="Times New Roman"/>
                <w:b/>
                <w:bCs/>
                <w:sz w:val="24"/>
                <w:szCs w:val="24"/>
                <w:lang w:eastAsia="ru-RU"/>
              </w:rPr>
              <w:t>Обслуживание муниципального долга</w:t>
            </w:r>
          </w:p>
        </w:tc>
        <w:tc>
          <w:tcPr>
            <w:tcW w:w="1690" w:type="dxa"/>
            <w:tcBorders>
              <w:top w:val="nil"/>
              <w:left w:val="single" w:sz="4" w:space="0" w:color="000000"/>
              <w:bottom w:val="single" w:sz="4" w:space="0" w:color="000000"/>
              <w:right w:val="single" w:sz="4" w:space="0" w:color="000000"/>
            </w:tcBorders>
            <w:vAlign w:val="bottom"/>
          </w:tcPr>
          <w:p w:rsidR="00740BDE" w:rsidRPr="00EF7775" w:rsidRDefault="00740BDE">
            <w:pPr>
              <w:spacing w:after="0" w:line="240" w:lineRule="auto"/>
              <w:rPr>
                <w:rFonts w:ascii="Times New Roman" w:hAnsi="Times New Roman"/>
                <w:b/>
                <w:sz w:val="24"/>
                <w:szCs w:val="24"/>
                <w:lang w:eastAsia="ru-RU"/>
              </w:rPr>
            </w:pPr>
            <w:r w:rsidRPr="00EF7775">
              <w:rPr>
                <w:rFonts w:ascii="Times New Roman" w:hAnsi="Times New Roman"/>
                <w:b/>
                <w:sz w:val="24"/>
                <w:szCs w:val="24"/>
                <w:lang w:eastAsia="ru-RU"/>
              </w:rPr>
              <w:t>40 000,00</w:t>
            </w:r>
          </w:p>
        </w:tc>
      </w:tr>
      <w:tr w:rsidR="00740BDE" w:rsidRPr="00EF7775" w:rsidTr="00B238A3">
        <w:trPr>
          <w:gridAfter w:val="1"/>
          <w:wAfter w:w="41" w:type="dxa"/>
          <w:trHeight w:val="300"/>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1301</w:t>
            </w: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650300</w:t>
            </w: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r w:rsidRPr="00EF7775">
              <w:rPr>
                <w:rFonts w:ascii="Times New Roman" w:hAnsi="Times New Roman"/>
                <w:sz w:val="24"/>
                <w:szCs w:val="24"/>
                <w:lang w:eastAsia="ru-RU"/>
              </w:rPr>
              <w:t>013</w:t>
            </w: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bCs/>
                <w:sz w:val="24"/>
                <w:szCs w:val="24"/>
                <w:lang w:eastAsia="ru-RU"/>
              </w:rPr>
            </w:pPr>
            <w:r w:rsidRPr="00EF7775">
              <w:rPr>
                <w:rFonts w:ascii="Times New Roman" w:hAnsi="Times New Roman"/>
                <w:bCs/>
                <w:sz w:val="24"/>
                <w:szCs w:val="24"/>
                <w:lang w:eastAsia="ru-RU"/>
              </w:rPr>
              <w:t>Обслуживание муниципального долга</w:t>
            </w:r>
          </w:p>
        </w:tc>
        <w:tc>
          <w:tcPr>
            <w:tcW w:w="1690" w:type="dxa"/>
            <w:tcBorders>
              <w:top w:val="nil"/>
              <w:left w:val="single" w:sz="4" w:space="0" w:color="000000"/>
              <w:bottom w:val="single" w:sz="4" w:space="0" w:color="000000"/>
              <w:right w:val="single" w:sz="4" w:space="0" w:color="000000"/>
            </w:tcBorders>
            <w:vAlign w:val="bottom"/>
          </w:tcPr>
          <w:p w:rsidR="00740BDE" w:rsidRPr="00EF7775" w:rsidRDefault="00740BDE">
            <w:pPr>
              <w:spacing w:after="0" w:line="240" w:lineRule="auto"/>
              <w:rPr>
                <w:rFonts w:ascii="Times New Roman" w:hAnsi="Times New Roman"/>
                <w:sz w:val="24"/>
                <w:szCs w:val="24"/>
                <w:lang w:eastAsia="ru-RU"/>
              </w:rPr>
            </w:pPr>
            <w:r w:rsidRPr="00EF7775">
              <w:rPr>
                <w:rFonts w:ascii="Times New Roman" w:hAnsi="Times New Roman"/>
                <w:sz w:val="24"/>
                <w:szCs w:val="24"/>
                <w:lang w:eastAsia="ru-RU"/>
              </w:rPr>
              <w:t>40 000,00</w:t>
            </w:r>
          </w:p>
        </w:tc>
      </w:tr>
      <w:tr w:rsidR="00740BDE" w:rsidRPr="00EF7775" w:rsidTr="00B238A3">
        <w:trPr>
          <w:gridAfter w:val="1"/>
          <w:wAfter w:w="41" w:type="dxa"/>
          <w:trHeight w:val="300"/>
        </w:trPr>
        <w:tc>
          <w:tcPr>
            <w:tcW w:w="959"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p>
        </w:tc>
        <w:tc>
          <w:tcPr>
            <w:tcW w:w="1134"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p>
        </w:tc>
        <w:tc>
          <w:tcPr>
            <w:tcW w:w="992" w:type="dxa"/>
            <w:tcBorders>
              <w:top w:val="nil"/>
              <w:left w:val="single" w:sz="4" w:space="0" w:color="000000"/>
              <w:bottom w:val="single" w:sz="4" w:space="0" w:color="000000"/>
              <w:right w:val="nil"/>
            </w:tcBorders>
            <w:vAlign w:val="bottom"/>
          </w:tcPr>
          <w:p w:rsidR="00740BDE" w:rsidRPr="00EF7775" w:rsidRDefault="00740BDE">
            <w:pPr>
              <w:spacing w:after="0" w:line="240" w:lineRule="auto"/>
              <w:jc w:val="center"/>
              <w:rPr>
                <w:rFonts w:ascii="Times New Roman" w:hAnsi="Times New Roman"/>
                <w:sz w:val="24"/>
                <w:szCs w:val="24"/>
                <w:lang w:eastAsia="ru-RU"/>
              </w:rPr>
            </w:pPr>
          </w:p>
        </w:tc>
        <w:tc>
          <w:tcPr>
            <w:tcW w:w="5249" w:type="dxa"/>
            <w:tcBorders>
              <w:top w:val="nil"/>
              <w:left w:val="single" w:sz="4" w:space="0" w:color="000000"/>
              <w:bottom w:val="single" w:sz="4" w:space="0" w:color="000000"/>
              <w:right w:val="nil"/>
            </w:tcBorders>
            <w:vAlign w:val="bottom"/>
          </w:tcPr>
          <w:p w:rsidR="00740BDE" w:rsidRPr="00EF7775" w:rsidRDefault="00740BDE">
            <w:pPr>
              <w:spacing w:after="0" w:line="240" w:lineRule="auto"/>
              <w:rPr>
                <w:rFonts w:ascii="Times New Roman" w:hAnsi="Times New Roman"/>
                <w:b/>
                <w:bCs/>
                <w:sz w:val="24"/>
                <w:szCs w:val="24"/>
                <w:lang w:eastAsia="ru-RU"/>
              </w:rPr>
            </w:pPr>
            <w:r w:rsidRPr="00EF7775">
              <w:rPr>
                <w:rFonts w:ascii="Times New Roman" w:hAnsi="Times New Roman"/>
                <w:b/>
                <w:bCs/>
                <w:sz w:val="24"/>
                <w:szCs w:val="24"/>
                <w:lang w:eastAsia="ru-RU"/>
              </w:rPr>
              <w:t>Итого</w:t>
            </w:r>
          </w:p>
        </w:tc>
        <w:tc>
          <w:tcPr>
            <w:tcW w:w="1690" w:type="dxa"/>
            <w:tcBorders>
              <w:top w:val="nil"/>
              <w:left w:val="single" w:sz="4" w:space="0" w:color="000000"/>
              <w:bottom w:val="single" w:sz="4" w:space="0" w:color="000000"/>
              <w:right w:val="single" w:sz="4" w:space="0" w:color="000000"/>
            </w:tcBorders>
            <w:vAlign w:val="bottom"/>
          </w:tcPr>
          <w:p w:rsidR="00740BDE" w:rsidRPr="00EF7775" w:rsidRDefault="00740BDE">
            <w:pPr>
              <w:spacing w:after="0" w:line="240" w:lineRule="auto"/>
              <w:rPr>
                <w:rFonts w:ascii="Times New Roman" w:hAnsi="Times New Roman"/>
                <w:b/>
                <w:sz w:val="24"/>
                <w:szCs w:val="24"/>
                <w:lang w:eastAsia="ru-RU"/>
              </w:rPr>
            </w:pPr>
            <w:r w:rsidRPr="00EF7775">
              <w:rPr>
                <w:rFonts w:ascii="Times New Roman" w:hAnsi="Times New Roman"/>
                <w:b/>
                <w:sz w:val="24"/>
                <w:szCs w:val="24"/>
                <w:lang w:eastAsia="ru-RU"/>
              </w:rPr>
              <w:t>16 494 700,00</w:t>
            </w:r>
          </w:p>
        </w:tc>
      </w:tr>
    </w:tbl>
    <w:p w:rsidR="00740BDE" w:rsidRPr="00EF7775" w:rsidRDefault="00740BDE" w:rsidP="004808E0">
      <w:pPr>
        <w:widowControl w:val="0"/>
        <w:tabs>
          <w:tab w:val="left" w:pos="0"/>
        </w:tabs>
        <w:suppressAutoHyphens/>
        <w:spacing w:after="0" w:line="240" w:lineRule="auto"/>
        <w:rPr>
          <w:rFonts w:ascii="Times New Roman" w:hAnsi="Times New Roman"/>
          <w:b/>
          <w:kern w:val="2"/>
          <w:sz w:val="24"/>
          <w:szCs w:val="24"/>
          <w:lang w:eastAsia="ru-RU"/>
        </w:rPr>
      </w:pPr>
      <w:r w:rsidRPr="00EF7775">
        <w:rPr>
          <w:rFonts w:ascii="Times New Roman" w:hAnsi="Times New Roman"/>
          <w:b/>
          <w:kern w:val="2"/>
          <w:sz w:val="24"/>
          <w:szCs w:val="24"/>
          <w:lang w:eastAsia="ru-RU"/>
        </w:rPr>
        <w:t xml:space="preserve">                    </w:t>
      </w:r>
    </w:p>
    <w:p w:rsidR="00740BDE" w:rsidRPr="00EF7775" w:rsidRDefault="00740BDE" w:rsidP="004808E0">
      <w:pPr>
        <w:widowControl w:val="0"/>
        <w:tabs>
          <w:tab w:val="left" w:pos="0"/>
        </w:tabs>
        <w:suppressAutoHyphens/>
        <w:spacing w:after="0" w:line="240" w:lineRule="auto"/>
        <w:jc w:val="center"/>
        <w:rPr>
          <w:rFonts w:ascii="Times New Roman" w:hAnsi="Times New Roman"/>
          <w:b/>
          <w:kern w:val="2"/>
          <w:sz w:val="24"/>
          <w:szCs w:val="24"/>
          <w:lang w:eastAsia="ru-RU"/>
        </w:rPr>
      </w:pPr>
      <w:r w:rsidRPr="00EF7775">
        <w:rPr>
          <w:rFonts w:ascii="Times New Roman" w:hAnsi="Times New Roman"/>
          <w:b/>
          <w:kern w:val="2"/>
          <w:sz w:val="24"/>
          <w:szCs w:val="24"/>
          <w:lang w:eastAsia="ru-RU"/>
        </w:rPr>
        <w:t xml:space="preserve">                                                                                                            </w:t>
      </w:r>
    </w:p>
    <w:p w:rsidR="00740BDE" w:rsidRPr="00EF7775" w:rsidRDefault="00740BDE" w:rsidP="004808E0">
      <w:pPr>
        <w:widowControl w:val="0"/>
        <w:tabs>
          <w:tab w:val="left" w:pos="0"/>
        </w:tabs>
        <w:suppressAutoHyphens/>
        <w:spacing w:after="0" w:line="240" w:lineRule="auto"/>
        <w:jc w:val="center"/>
        <w:rPr>
          <w:rFonts w:ascii="Times New Roman" w:hAnsi="Times New Roman"/>
          <w:b/>
          <w:kern w:val="2"/>
          <w:sz w:val="24"/>
          <w:szCs w:val="24"/>
          <w:lang w:eastAsia="ru-RU"/>
        </w:rPr>
      </w:pPr>
    </w:p>
    <w:p w:rsidR="00740BDE" w:rsidRPr="00EF7775" w:rsidRDefault="00740BDE" w:rsidP="004808E0">
      <w:pPr>
        <w:widowControl w:val="0"/>
        <w:tabs>
          <w:tab w:val="left" w:pos="0"/>
        </w:tabs>
        <w:suppressAutoHyphens/>
        <w:spacing w:after="0" w:line="240" w:lineRule="auto"/>
        <w:jc w:val="center"/>
        <w:rPr>
          <w:rFonts w:ascii="Times New Roman" w:hAnsi="Times New Roman"/>
          <w:b/>
          <w:kern w:val="2"/>
          <w:sz w:val="24"/>
          <w:szCs w:val="24"/>
          <w:lang w:eastAsia="ru-RU"/>
        </w:rPr>
      </w:pPr>
    </w:p>
    <w:p w:rsidR="00740BDE" w:rsidRPr="00EF7775" w:rsidRDefault="00740BDE" w:rsidP="004808E0">
      <w:pPr>
        <w:widowControl w:val="0"/>
        <w:tabs>
          <w:tab w:val="left" w:pos="0"/>
        </w:tabs>
        <w:suppressAutoHyphens/>
        <w:spacing w:after="0" w:line="240" w:lineRule="auto"/>
        <w:jc w:val="center"/>
        <w:rPr>
          <w:rFonts w:ascii="Times New Roman" w:hAnsi="Times New Roman"/>
          <w:b/>
          <w:kern w:val="2"/>
          <w:sz w:val="24"/>
          <w:szCs w:val="24"/>
          <w:lang w:eastAsia="ru-RU"/>
        </w:rPr>
      </w:pPr>
    </w:p>
    <w:p w:rsidR="00740BDE" w:rsidRPr="00EF7775" w:rsidRDefault="00740BDE" w:rsidP="004808E0">
      <w:pPr>
        <w:widowControl w:val="0"/>
        <w:tabs>
          <w:tab w:val="left" w:pos="0"/>
        </w:tabs>
        <w:suppressAutoHyphens/>
        <w:spacing w:after="0" w:line="240" w:lineRule="auto"/>
        <w:jc w:val="center"/>
        <w:rPr>
          <w:rFonts w:ascii="Times New Roman" w:hAnsi="Times New Roman"/>
          <w:b/>
          <w:kern w:val="2"/>
          <w:sz w:val="24"/>
          <w:szCs w:val="24"/>
          <w:lang w:eastAsia="ru-RU"/>
        </w:rPr>
      </w:pPr>
    </w:p>
    <w:p w:rsidR="00740BDE" w:rsidRPr="00EF7775" w:rsidRDefault="00740BDE" w:rsidP="004808E0">
      <w:pPr>
        <w:widowControl w:val="0"/>
        <w:tabs>
          <w:tab w:val="left" w:pos="0"/>
        </w:tabs>
        <w:suppressAutoHyphens/>
        <w:spacing w:after="0" w:line="240" w:lineRule="auto"/>
        <w:jc w:val="center"/>
        <w:rPr>
          <w:rFonts w:ascii="Times New Roman" w:hAnsi="Times New Roman"/>
          <w:b/>
          <w:kern w:val="2"/>
          <w:sz w:val="24"/>
          <w:szCs w:val="24"/>
          <w:lang w:eastAsia="ru-RU"/>
        </w:rPr>
      </w:pPr>
    </w:p>
    <w:p w:rsidR="00740BDE" w:rsidRPr="00EF7775" w:rsidRDefault="00740BDE" w:rsidP="004808E0">
      <w:pPr>
        <w:widowControl w:val="0"/>
        <w:tabs>
          <w:tab w:val="left" w:pos="0"/>
        </w:tabs>
        <w:suppressAutoHyphens/>
        <w:spacing w:after="0" w:line="240" w:lineRule="auto"/>
        <w:jc w:val="center"/>
        <w:rPr>
          <w:rFonts w:ascii="Times New Roman" w:hAnsi="Times New Roman"/>
          <w:b/>
          <w:kern w:val="2"/>
          <w:sz w:val="24"/>
          <w:szCs w:val="24"/>
          <w:lang w:eastAsia="ru-RU"/>
        </w:rPr>
      </w:pPr>
    </w:p>
    <w:p w:rsidR="00740BDE" w:rsidRPr="00EF7775" w:rsidRDefault="00740BDE" w:rsidP="004808E0">
      <w:pPr>
        <w:widowControl w:val="0"/>
        <w:tabs>
          <w:tab w:val="left" w:pos="0"/>
        </w:tabs>
        <w:suppressAutoHyphens/>
        <w:spacing w:after="0" w:line="240" w:lineRule="auto"/>
        <w:jc w:val="center"/>
        <w:rPr>
          <w:rFonts w:ascii="Times New Roman" w:hAnsi="Times New Roman"/>
          <w:b/>
          <w:kern w:val="2"/>
          <w:sz w:val="24"/>
          <w:szCs w:val="24"/>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lang w:eastAsia="ru-RU"/>
        </w:rPr>
      </w:pPr>
      <w:r>
        <w:rPr>
          <w:rFonts w:ascii="Times New Roman" w:hAnsi="Times New Roman"/>
          <w:b/>
          <w:kern w:val="2"/>
          <w:lang w:eastAsia="ru-RU"/>
        </w:rPr>
        <w:t xml:space="preserve">                                                                                                                   Приложение № 8</w:t>
      </w:r>
    </w:p>
    <w:p w:rsidR="00740BDE" w:rsidRDefault="00740BDE" w:rsidP="00B238A3">
      <w:pPr>
        <w:widowControl w:val="0"/>
        <w:tabs>
          <w:tab w:val="left" w:pos="0"/>
        </w:tabs>
        <w:suppressAutoHyphens/>
        <w:spacing w:after="0" w:line="240" w:lineRule="auto"/>
        <w:jc w:val="center"/>
        <w:rPr>
          <w:rFonts w:ascii="Times New Roman" w:hAnsi="Times New Roman"/>
          <w:kern w:val="2"/>
          <w:lang w:eastAsia="ru-RU"/>
        </w:rPr>
      </w:pPr>
      <w:r>
        <w:rPr>
          <w:rFonts w:ascii="Times New Roman" w:hAnsi="Times New Roman"/>
          <w:b/>
          <w:kern w:val="2"/>
          <w:lang w:eastAsia="ru-RU"/>
        </w:rPr>
        <w:t xml:space="preserve">                                                                                                                </w:t>
      </w:r>
      <w:r>
        <w:rPr>
          <w:rFonts w:ascii="Times New Roman" w:hAnsi="Times New Roman"/>
          <w:kern w:val="2"/>
          <w:lang w:eastAsia="ru-RU"/>
        </w:rPr>
        <w:t xml:space="preserve"> к решению  №  198   от 04.12.2013 г.</w:t>
      </w:r>
    </w:p>
    <w:p w:rsidR="00740BDE" w:rsidRDefault="00740BDE" w:rsidP="004808E0">
      <w:pPr>
        <w:widowControl w:val="0"/>
        <w:tabs>
          <w:tab w:val="left" w:pos="0"/>
        </w:tabs>
        <w:suppressAutoHyphens/>
        <w:spacing w:after="0" w:line="240" w:lineRule="auto"/>
        <w:jc w:val="center"/>
        <w:rPr>
          <w:rFonts w:ascii="Times New Roman" w:hAnsi="Times New Roman"/>
          <w:b/>
          <w:kern w:val="2"/>
          <w:lang w:eastAsia="ru-RU"/>
        </w:rPr>
      </w:pPr>
    </w:p>
    <w:p w:rsidR="00740BDE" w:rsidRPr="00B238A3" w:rsidRDefault="00740BDE" w:rsidP="004808E0">
      <w:pPr>
        <w:widowControl w:val="0"/>
        <w:suppressAutoHyphens/>
        <w:spacing w:after="0" w:line="240" w:lineRule="auto"/>
        <w:rPr>
          <w:rFonts w:ascii="Arial" w:hAnsi="Arial"/>
          <w:kern w:val="2"/>
          <w:lang w:eastAsia="ru-RU"/>
        </w:rPr>
      </w:pPr>
    </w:p>
    <w:p w:rsidR="00740BDE" w:rsidRPr="00B238A3" w:rsidRDefault="00740BDE" w:rsidP="004808E0">
      <w:pPr>
        <w:widowControl w:val="0"/>
        <w:suppressAutoHyphens/>
        <w:spacing w:after="0" w:line="240" w:lineRule="auto"/>
        <w:jc w:val="center"/>
        <w:rPr>
          <w:rFonts w:ascii="Times New Roman" w:hAnsi="Times New Roman"/>
          <w:b/>
          <w:bCs/>
          <w:kern w:val="2"/>
          <w:lang w:eastAsia="ru-RU"/>
        </w:rPr>
      </w:pPr>
      <w:r w:rsidRPr="00B238A3">
        <w:rPr>
          <w:rFonts w:ascii="Times New Roman" w:hAnsi="Times New Roman"/>
          <w:b/>
          <w:bCs/>
          <w:kern w:val="2"/>
          <w:lang w:eastAsia="ru-RU"/>
        </w:rPr>
        <w:t>Ведомственная структура расходов бюджета</w:t>
      </w:r>
    </w:p>
    <w:p w:rsidR="00740BDE" w:rsidRPr="00B238A3" w:rsidRDefault="00740BDE" w:rsidP="004808E0">
      <w:pPr>
        <w:widowControl w:val="0"/>
        <w:suppressAutoHyphens/>
        <w:spacing w:after="0" w:line="240" w:lineRule="auto"/>
        <w:jc w:val="center"/>
        <w:rPr>
          <w:rFonts w:ascii="Times New Roman" w:hAnsi="Times New Roman"/>
          <w:kern w:val="2"/>
          <w:lang w:eastAsia="ru-RU"/>
        </w:rPr>
      </w:pPr>
      <w:r w:rsidRPr="00B238A3">
        <w:rPr>
          <w:rFonts w:ascii="Times New Roman" w:hAnsi="Times New Roman"/>
          <w:b/>
          <w:bCs/>
          <w:kern w:val="2"/>
          <w:lang w:eastAsia="ru-RU"/>
        </w:rPr>
        <w:t>городского поселения город Макарьев на 2014 год</w:t>
      </w:r>
      <w:r w:rsidRPr="00B238A3">
        <w:rPr>
          <w:rFonts w:ascii="Times New Roman" w:hAnsi="Times New Roman"/>
          <w:kern w:val="2"/>
          <w:lang w:eastAsia="ru-RU"/>
        </w:rPr>
        <w:t>.</w:t>
      </w:r>
    </w:p>
    <w:tbl>
      <w:tblPr>
        <w:tblpPr w:leftFromText="180" w:rightFromText="180" w:vertAnchor="text" w:horzAnchor="margin" w:tblpXSpec="center" w:tblpY="222"/>
        <w:tblW w:w="0" w:type="auto"/>
        <w:tblLayout w:type="fixed"/>
        <w:tblLook w:val="00A0"/>
      </w:tblPr>
      <w:tblGrid>
        <w:gridCol w:w="709"/>
        <w:gridCol w:w="743"/>
        <w:gridCol w:w="1232"/>
        <w:gridCol w:w="888"/>
        <w:gridCol w:w="1692"/>
        <w:gridCol w:w="5270"/>
      </w:tblGrid>
      <w:tr w:rsidR="00740BDE" w:rsidTr="004808E0">
        <w:tc>
          <w:tcPr>
            <w:tcW w:w="709"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p>
          <w:p w:rsidR="00740BDE" w:rsidRDefault="00740BDE">
            <w:pPr>
              <w:widowControl w:val="0"/>
              <w:suppressAutoHyphens/>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ФКР</w:t>
            </w:r>
          </w:p>
        </w:tc>
        <w:tc>
          <w:tcPr>
            <w:tcW w:w="7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p>
          <w:p w:rsidR="00740BDE" w:rsidRDefault="00740BDE">
            <w:pPr>
              <w:widowControl w:val="0"/>
              <w:suppressAutoHyphens/>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ППП</w:t>
            </w:r>
          </w:p>
        </w:tc>
        <w:tc>
          <w:tcPr>
            <w:tcW w:w="123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p>
          <w:p w:rsidR="00740BDE" w:rsidRDefault="00740BDE">
            <w:pPr>
              <w:widowControl w:val="0"/>
              <w:suppressAutoHyphens/>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КЦСР</w:t>
            </w:r>
          </w:p>
        </w:tc>
        <w:tc>
          <w:tcPr>
            <w:tcW w:w="888"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p>
          <w:p w:rsidR="00740BDE" w:rsidRDefault="00740BDE">
            <w:pPr>
              <w:widowControl w:val="0"/>
              <w:suppressAutoHyphens/>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КВР</w:t>
            </w:r>
          </w:p>
        </w:tc>
        <w:tc>
          <w:tcPr>
            <w:tcW w:w="1692" w:type="dxa"/>
            <w:tcBorders>
              <w:top w:val="single" w:sz="4" w:space="0" w:color="000000"/>
              <w:left w:val="single" w:sz="4" w:space="0" w:color="000000"/>
              <w:bottom w:val="single" w:sz="4" w:space="0" w:color="000000"/>
              <w:right w:val="nil"/>
            </w:tcBorders>
            <w:vAlign w:val="center"/>
          </w:tcPr>
          <w:p w:rsidR="00740BDE" w:rsidRDefault="00740BDE">
            <w:pPr>
              <w:widowControl w:val="0"/>
              <w:tabs>
                <w:tab w:val="right" w:pos="3267"/>
              </w:tabs>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 xml:space="preserve">       </w:t>
            </w:r>
          </w:p>
          <w:p w:rsidR="00740BDE" w:rsidRDefault="00740BDE">
            <w:pPr>
              <w:widowControl w:val="0"/>
              <w:tabs>
                <w:tab w:val="right" w:pos="3267"/>
              </w:tabs>
              <w:suppressAutoHyphens/>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 xml:space="preserve">      Роспись за год</w:t>
            </w:r>
          </w:p>
          <w:p w:rsidR="00740BDE" w:rsidRDefault="00740BDE">
            <w:pPr>
              <w:widowControl w:val="0"/>
              <w:tabs>
                <w:tab w:val="right" w:pos="3267"/>
              </w:tabs>
              <w:suppressAutoHyphens/>
              <w:spacing w:after="0" w:line="240" w:lineRule="auto"/>
              <w:ind w:right="642"/>
              <w:rPr>
                <w:rFonts w:ascii="Times New Roman" w:hAnsi="Times New Roman"/>
                <w:kern w:val="2"/>
                <w:sz w:val="18"/>
                <w:szCs w:val="18"/>
                <w:lang w:eastAsia="ru-RU"/>
              </w:rPr>
            </w:pPr>
          </w:p>
        </w:tc>
        <w:tc>
          <w:tcPr>
            <w:tcW w:w="527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p>
          <w:p w:rsidR="00740BDE" w:rsidRDefault="00740BDE">
            <w:pPr>
              <w:widowControl w:val="0"/>
              <w:suppressAutoHyphens/>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Наименование получателя  бюджетных средств</w:t>
            </w:r>
          </w:p>
        </w:tc>
      </w:tr>
      <w:tr w:rsidR="00740BDE" w:rsidTr="004808E0">
        <w:tc>
          <w:tcPr>
            <w:tcW w:w="709"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0103</w:t>
            </w:r>
          </w:p>
        </w:tc>
        <w:tc>
          <w:tcPr>
            <w:tcW w:w="7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0020400</w:t>
            </w:r>
          </w:p>
        </w:tc>
        <w:tc>
          <w:tcPr>
            <w:tcW w:w="888"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500</w:t>
            </w:r>
          </w:p>
        </w:tc>
        <w:tc>
          <w:tcPr>
            <w:tcW w:w="169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419 500,00</w:t>
            </w:r>
          </w:p>
        </w:tc>
        <w:tc>
          <w:tcPr>
            <w:tcW w:w="527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c>
          <w:tcPr>
            <w:tcW w:w="709"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0104</w:t>
            </w:r>
          </w:p>
        </w:tc>
        <w:tc>
          <w:tcPr>
            <w:tcW w:w="7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0020400</w:t>
            </w:r>
          </w:p>
        </w:tc>
        <w:tc>
          <w:tcPr>
            <w:tcW w:w="888"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500</w:t>
            </w:r>
          </w:p>
        </w:tc>
        <w:tc>
          <w:tcPr>
            <w:tcW w:w="169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2 976 000,00</w:t>
            </w:r>
          </w:p>
        </w:tc>
        <w:tc>
          <w:tcPr>
            <w:tcW w:w="527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c>
          <w:tcPr>
            <w:tcW w:w="709"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0104</w:t>
            </w:r>
          </w:p>
        </w:tc>
        <w:tc>
          <w:tcPr>
            <w:tcW w:w="7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0020405</w:t>
            </w:r>
          </w:p>
        </w:tc>
        <w:tc>
          <w:tcPr>
            <w:tcW w:w="888"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500</w:t>
            </w:r>
          </w:p>
        </w:tc>
        <w:tc>
          <w:tcPr>
            <w:tcW w:w="169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17 400,00</w:t>
            </w:r>
          </w:p>
        </w:tc>
        <w:tc>
          <w:tcPr>
            <w:tcW w:w="527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c>
          <w:tcPr>
            <w:tcW w:w="709"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0111</w:t>
            </w:r>
          </w:p>
        </w:tc>
        <w:tc>
          <w:tcPr>
            <w:tcW w:w="743"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0700500</w:t>
            </w:r>
          </w:p>
        </w:tc>
        <w:tc>
          <w:tcPr>
            <w:tcW w:w="888"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013</w:t>
            </w:r>
          </w:p>
        </w:tc>
        <w:tc>
          <w:tcPr>
            <w:tcW w:w="1692"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100 000,00</w:t>
            </w:r>
          </w:p>
        </w:tc>
        <w:tc>
          <w:tcPr>
            <w:tcW w:w="5270" w:type="dxa"/>
            <w:tcBorders>
              <w:top w:val="nil"/>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c>
          <w:tcPr>
            <w:tcW w:w="709"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0113</w:t>
            </w:r>
          </w:p>
        </w:tc>
        <w:tc>
          <w:tcPr>
            <w:tcW w:w="743"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0900101</w:t>
            </w:r>
          </w:p>
        </w:tc>
        <w:tc>
          <w:tcPr>
            <w:tcW w:w="888"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500</w:t>
            </w:r>
          </w:p>
        </w:tc>
        <w:tc>
          <w:tcPr>
            <w:tcW w:w="1692"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500 000,0</w:t>
            </w:r>
          </w:p>
        </w:tc>
        <w:tc>
          <w:tcPr>
            <w:tcW w:w="5270" w:type="dxa"/>
            <w:tcBorders>
              <w:top w:val="nil"/>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rPr>
          <w:trHeight w:val="178"/>
        </w:trPr>
        <w:tc>
          <w:tcPr>
            <w:tcW w:w="709"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0113</w:t>
            </w:r>
          </w:p>
        </w:tc>
        <w:tc>
          <w:tcPr>
            <w:tcW w:w="743"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0900200</w:t>
            </w:r>
          </w:p>
        </w:tc>
        <w:tc>
          <w:tcPr>
            <w:tcW w:w="888"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500</w:t>
            </w:r>
          </w:p>
        </w:tc>
        <w:tc>
          <w:tcPr>
            <w:tcW w:w="1692"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200 000,00</w:t>
            </w:r>
          </w:p>
        </w:tc>
        <w:tc>
          <w:tcPr>
            <w:tcW w:w="5270" w:type="dxa"/>
            <w:tcBorders>
              <w:top w:val="nil"/>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rPr>
          <w:trHeight w:val="178"/>
        </w:trPr>
        <w:tc>
          <w:tcPr>
            <w:tcW w:w="709"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0113</w:t>
            </w:r>
          </w:p>
        </w:tc>
        <w:tc>
          <w:tcPr>
            <w:tcW w:w="743"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0920305</w:t>
            </w:r>
          </w:p>
        </w:tc>
        <w:tc>
          <w:tcPr>
            <w:tcW w:w="888"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500</w:t>
            </w:r>
          </w:p>
        </w:tc>
        <w:tc>
          <w:tcPr>
            <w:tcW w:w="1692"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300 000,00</w:t>
            </w:r>
          </w:p>
        </w:tc>
        <w:tc>
          <w:tcPr>
            <w:tcW w:w="5270" w:type="dxa"/>
            <w:tcBorders>
              <w:top w:val="nil"/>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c>
          <w:tcPr>
            <w:tcW w:w="709"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 xml:space="preserve">0409 </w:t>
            </w:r>
          </w:p>
        </w:tc>
        <w:tc>
          <w:tcPr>
            <w:tcW w:w="7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3150203</w:t>
            </w:r>
          </w:p>
        </w:tc>
        <w:tc>
          <w:tcPr>
            <w:tcW w:w="888"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500</w:t>
            </w:r>
          </w:p>
        </w:tc>
        <w:tc>
          <w:tcPr>
            <w:tcW w:w="169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1 150 000,00</w:t>
            </w:r>
          </w:p>
        </w:tc>
        <w:tc>
          <w:tcPr>
            <w:tcW w:w="527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c>
          <w:tcPr>
            <w:tcW w:w="709"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0501</w:t>
            </w:r>
          </w:p>
        </w:tc>
        <w:tc>
          <w:tcPr>
            <w:tcW w:w="7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3600300</w:t>
            </w:r>
          </w:p>
        </w:tc>
        <w:tc>
          <w:tcPr>
            <w:tcW w:w="888"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500</w:t>
            </w:r>
          </w:p>
        </w:tc>
        <w:tc>
          <w:tcPr>
            <w:tcW w:w="169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500 000,00</w:t>
            </w:r>
          </w:p>
        </w:tc>
        <w:tc>
          <w:tcPr>
            <w:tcW w:w="527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c>
          <w:tcPr>
            <w:tcW w:w="709"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0501</w:t>
            </w:r>
          </w:p>
        </w:tc>
        <w:tc>
          <w:tcPr>
            <w:tcW w:w="7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7950076</w:t>
            </w:r>
          </w:p>
        </w:tc>
        <w:tc>
          <w:tcPr>
            <w:tcW w:w="888"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500</w:t>
            </w:r>
          </w:p>
        </w:tc>
        <w:tc>
          <w:tcPr>
            <w:tcW w:w="169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200 000,00</w:t>
            </w:r>
          </w:p>
        </w:tc>
        <w:tc>
          <w:tcPr>
            <w:tcW w:w="527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c>
          <w:tcPr>
            <w:tcW w:w="709"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0503</w:t>
            </w:r>
          </w:p>
        </w:tc>
        <w:tc>
          <w:tcPr>
            <w:tcW w:w="7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6000100</w:t>
            </w:r>
          </w:p>
        </w:tc>
        <w:tc>
          <w:tcPr>
            <w:tcW w:w="888"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500</w:t>
            </w:r>
          </w:p>
        </w:tc>
        <w:tc>
          <w:tcPr>
            <w:tcW w:w="169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396 000,00</w:t>
            </w:r>
          </w:p>
        </w:tc>
        <w:tc>
          <w:tcPr>
            <w:tcW w:w="527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c>
          <w:tcPr>
            <w:tcW w:w="709"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0503</w:t>
            </w:r>
          </w:p>
        </w:tc>
        <w:tc>
          <w:tcPr>
            <w:tcW w:w="7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6000100</w:t>
            </w:r>
          </w:p>
        </w:tc>
        <w:tc>
          <w:tcPr>
            <w:tcW w:w="888"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500</w:t>
            </w:r>
          </w:p>
        </w:tc>
        <w:tc>
          <w:tcPr>
            <w:tcW w:w="169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900 000,00</w:t>
            </w:r>
          </w:p>
        </w:tc>
        <w:tc>
          <w:tcPr>
            <w:tcW w:w="527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c>
          <w:tcPr>
            <w:tcW w:w="709"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0503</w:t>
            </w:r>
          </w:p>
        </w:tc>
        <w:tc>
          <w:tcPr>
            <w:tcW w:w="7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60 00 200</w:t>
            </w:r>
          </w:p>
        </w:tc>
        <w:tc>
          <w:tcPr>
            <w:tcW w:w="888"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500</w:t>
            </w:r>
          </w:p>
        </w:tc>
        <w:tc>
          <w:tcPr>
            <w:tcW w:w="169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800 000,00</w:t>
            </w:r>
          </w:p>
        </w:tc>
        <w:tc>
          <w:tcPr>
            <w:tcW w:w="527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c>
          <w:tcPr>
            <w:tcW w:w="709"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0503</w:t>
            </w:r>
          </w:p>
        </w:tc>
        <w:tc>
          <w:tcPr>
            <w:tcW w:w="743"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60 00 300</w:t>
            </w:r>
          </w:p>
        </w:tc>
        <w:tc>
          <w:tcPr>
            <w:tcW w:w="888"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500</w:t>
            </w:r>
          </w:p>
        </w:tc>
        <w:tc>
          <w:tcPr>
            <w:tcW w:w="1692"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1 100 000,00</w:t>
            </w:r>
          </w:p>
        </w:tc>
        <w:tc>
          <w:tcPr>
            <w:tcW w:w="5270" w:type="dxa"/>
            <w:tcBorders>
              <w:top w:val="nil"/>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c>
          <w:tcPr>
            <w:tcW w:w="709"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0503</w:t>
            </w:r>
          </w:p>
        </w:tc>
        <w:tc>
          <w:tcPr>
            <w:tcW w:w="7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60 00 400</w:t>
            </w:r>
          </w:p>
        </w:tc>
        <w:tc>
          <w:tcPr>
            <w:tcW w:w="888"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500</w:t>
            </w:r>
          </w:p>
        </w:tc>
        <w:tc>
          <w:tcPr>
            <w:tcW w:w="169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50 000,00</w:t>
            </w:r>
          </w:p>
        </w:tc>
        <w:tc>
          <w:tcPr>
            <w:tcW w:w="527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c>
          <w:tcPr>
            <w:tcW w:w="709"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0503</w:t>
            </w:r>
          </w:p>
        </w:tc>
        <w:tc>
          <w:tcPr>
            <w:tcW w:w="7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60 00 500</w:t>
            </w:r>
          </w:p>
        </w:tc>
        <w:tc>
          <w:tcPr>
            <w:tcW w:w="888"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500</w:t>
            </w:r>
          </w:p>
        </w:tc>
        <w:tc>
          <w:tcPr>
            <w:tcW w:w="169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400 000,00</w:t>
            </w:r>
          </w:p>
        </w:tc>
        <w:tc>
          <w:tcPr>
            <w:tcW w:w="527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rPr>
          <w:trHeight w:val="141"/>
        </w:trPr>
        <w:tc>
          <w:tcPr>
            <w:tcW w:w="709"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0801</w:t>
            </w:r>
          </w:p>
        </w:tc>
        <w:tc>
          <w:tcPr>
            <w:tcW w:w="7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5210300</w:t>
            </w:r>
          </w:p>
        </w:tc>
        <w:tc>
          <w:tcPr>
            <w:tcW w:w="888"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017</w:t>
            </w:r>
          </w:p>
        </w:tc>
        <w:tc>
          <w:tcPr>
            <w:tcW w:w="169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1 273 000,00</w:t>
            </w:r>
          </w:p>
        </w:tc>
        <w:tc>
          <w:tcPr>
            <w:tcW w:w="5270" w:type="dxa"/>
            <w:tcBorders>
              <w:top w:val="single" w:sz="4" w:space="0" w:color="000000"/>
              <w:left w:val="single" w:sz="4" w:space="0" w:color="000000"/>
              <w:bottom w:val="single" w:sz="4" w:space="0" w:color="000000"/>
              <w:right w:val="single" w:sz="4" w:space="0" w:color="000000"/>
            </w:tcBorders>
          </w:tcPr>
          <w:p w:rsidR="00740BDE" w:rsidRDefault="00740BDE">
            <w:pPr>
              <w:widowControl w:val="0"/>
              <w:tabs>
                <w:tab w:val="center" w:pos="2799"/>
              </w:tabs>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c>
          <w:tcPr>
            <w:tcW w:w="709"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1006</w:t>
            </w:r>
          </w:p>
        </w:tc>
        <w:tc>
          <w:tcPr>
            <w:tcW w:w="7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5140101</w:t>
            </w:r>
          </w:p>
        </w:tc>
        <w:tc>
          <w:tcPr>
            <w:tcW w:w="888"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006</w:t>
            </w:r>
          </w:p>
        </w:tc>
        <w:tc>
          <w:tcPr>
            <w:tcW w:w="169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5 122 800,00</w:t>
            </w:r>
          </w:p>
        </w:tc>
        <w:tc>
          <w:tcPr>
            <w:tcW w:w="527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c>
          <w:tcPr>
            <w:tcW w:w="709"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1101</w:t>
            </w:r>
          </w:p>
        </w:tc>
        <w:tc>
          <w:tcPr>
            <w:tcW w:w="7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4829900</w:t>
            </w:r>
          </w:p>
        </w:tc>
        <w:tc>
          <w:tcPr>
            <w:tcW w:w="888"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001</w:t>
            </w:r>
          </w:p>
        </w:tc>
        <w:tc>
          <w:tcPr>
            <w:tcW w:w="169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30 000,00</w:t>
            </w:r>
          </w:p>
        </w:tc>
        <w:tc>
          <w:tcPr>
            <w:tcW w:w="527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c>
          <w:tcPr>
            <w:tcW w:w="709"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1301</w:t>
            </w:r>
          </w:p>
        </w:tc>
        <w:tc>
          <w:tcPr>
            <w:tcW w:w="7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999</w:t>
            </w:r>
          </w:p>
        </w:tc>
        <w:tc>
          <w:tcPr>
            <w:tcW w:w="123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650300</w:t>
            </w:r>
          </w:p>
        </w:tc>
        <w:tc>
          <w:tcPr>
            <w:tcW w:w="888"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013</w:t>
            </w:r>
          </w:p>
        </w:tc>
        <w:tc>
          <w:tcPr>
            <w:tcW w:w="1692"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kern w:val="2"/>
                <w:sz w:val="18"/>
                <w:szCs w:val="18"/>
                <w:lang w:eastAsia="ru-RU"/>
              </w:rPr>
            </w:pPr>
            <w:r>
              <w:rPr>
                <w:rFonts w:ascii="Times New Roman" w:hAnsi="Times New Roman"/>
                <w:kern w:val="2"/>
                <w:sz w:val="18"/>
                <w:szCs w:val="18"/>
                <w:lang w:eastAsia="ru-RU"/>
              </w:rPr>
              <w:t>60 000,00</w:t>
            </w:r>
          </w:p>
        </w:tc>
        <w:tc>
          <w:tcPr>
            <w:tcW w:w="527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r>
              <w:rPr>
                <w:rFonts w:ascii="Times New Roman" w:hAnsi="Times New Roman"/>
                <w:kern w:val="2"/>
                <w:sz w:val="18"/>
                <w:szCs w:val="18"/>
                <w:lang w:eastAsia="ru-RU"/>
              </w:rPr>
              <w:t>Администрация городского поселения</w:t>
            </w:r>
          </w:p>
        </w:tc>
      </w:tr>
      <w:tr w:rsidR="00740BDE" w:rsidTr="004808E0">
        <w:tc>
          <w:tcPr>
            <w:tcW w:w="3572" w:type="dxa"/>
            <w:gridSpan w:val="4"/>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rPr>
                <w:rFonts w:ascii="Times New Roman" w:hAnsi="Times New Roman"/>
                <w:kern w:val="2"/>
                <w:sz w:val="18"/>
                <w:szCs w:val="18"/>
                <w:lang w:eastAsia="ru-RU"/>
              </w:rPr>
            </w:pPr>
            <w:r>
              <w:rPr>
                <w:rFonts w:ascii="Times New Roman" w:hAnsi="Times New Roman"/>
                <w:kern w:val="2"/>
                <w:sz w:val="18"/>
                <w:szCs w:val="18"/>
                <w:lang w:eastAsia="ru-RU"/>
              </w:rPr>
              <w:t>ИТОГО</w:t>
            </w:r>
          </w:p>
        </w:tc>
        <w:tc>
          <w:tcPr>
            <w:tcW w:w="1692" w:type="dxa"/>
            <w:tcBorders>
              <w:top w:val="nil"/>
              <w:left w:val="single" w:sz="4" w:space="0" w:color="000000"/>
              <w:bottom w:val="single" w:sz="4" w:space="0" w:color="000000"/>
              <w:right w:val="nil"/>
            </w:tcBorders>
          </w:tcPr>
          <w:p w:rsidR="00740BDE" w:rsidRDefault="00740BDE">
            <w:pPr>
              <w:widowControl w:val="0"/>
              <w:suppressAutoHyphens/>
              <w:snapToGrid w:val="0"/>
              <w:spacing w:after="0" w:line="240" w:lineRule="auto"/>
              <w:jc w:val="right"/>
              <w:rPr>
                <w:rFonts w:ascii="Times New Roman" w:hAnsi="Times New Roman"/>
                <w:b/>
                <w:kern w:val="2"/>
                <w:sz w:val="18"/>
                <w:szCs w:val="18"/>
                <w:lang w:eastAsia="ru-RU"/>
              </w:rPr>
            </w:pPr>
            <w:r>
              <w:rPr>
                <w:rFonts w:ascii="Times New Roman" w:hAnsi="Times New Roman"/>
                <w:b/>
                <w:kern w:val="2"/>
                <w:sz w:val="18"/>
                <w:szCs w:val="18"/>
                <w:lang w:eastAsia="ru-RU"/>
              </w:rPr>
              <w:t>16 494 700,00</w:t>
            </w:r>
          </w:p>
        </w:tc>
        <w:tc>
          <w:tcPr>
            <w:tcW w:w="5270" w:type="dxa"/>
            <w:tcBorders>
              <w:top w:val="nil"/>
              <w:left w:val="single" w:sz="4" w:space="0" w:color="000000"/>
              <w:bottom w:val="single" w:sz="4" w:space="0" w:color="000000"/>
              <w:right w:val="single" w:sz="4" w:space="0" w:color="000000"/>
            </w:tcBorders>
          </w:tcPr>
          <w:p w:rsidR="00740BDE" w:rsidRDefault="00740BDE">
            <w:pPr>
              <w:widowControl w:val="0"/>
              <w:suppressAutoHyphens/>
              <w:snapToGrid w:val="0"/>
              <w:spacing w:after="0" w:line="240" w:lineRule="auto"/>
              <w:jc w:val="center"/>
              <w:rPr>
                <w:rFonts w:ascii="Times New Roman" w:hAnsi="Times New Roman"/>
                <w:kern w:val="2"/>
                <w:sz w:val="18"/>
                <w:szCs w:val="18"/>
                <w:lang w:eastAsia="ru-RU"/>
              </w:rPr>
            </w:pPr>
          </w:p>
        </w:tc>
      </w:tr>
    </w:tbl>
    <w:p w:rsidR="00740BDE" w:rsidRDefault="00740BDE" w:rsidP="004808E0">
      <w:pPr>
        <w:widowControl w:val="0"/>
        <w:suppressAutoHyphens/>
        <w:spacing w:after="0" w:line="240" w:lineRule="auto"/>
        <w:rPr>
          <w:rFonts w:ascii="Arial" w:hAnsi="Arial"/>
          <w:i/>
          <w:iCs/>
          <w:kern w:val="2"/>
          <w:sz w:val="20"/>
          <w:szCs w:val="24"/>
          <w:lang w:eastAsia="ru-RU"/>
        </w:rPr>
      </w:pPr>
    </w:p>
    <w:p w:rsidR="00740BDE" w:rsidRDefault="00740BDE" w:rsidP="004808E0">
      <w:pPr>
        <w:widowControl w:val="0"/>
        <w:suppressAutoHyphens/>
        <w:spacing w:after="0" w:line="240" w:lineRule="auto"/>
        <w:rPr>
          <w:rFonts w:ascii="Arial" w:hAnsi="Arial"/>
          <w:kern w:val="2"/>
          <w:sz w:val="20"/>
          <w:szCs w:val="24"/>
          <w:lang w:eastAsia="ru-RU"/>
        </w:rPr>
      </w:pPr>
      <w:r>
        <w:rPr>
          <w:rFonts w:ascii="Arial" w:hAnsi="Arial"/>
          <w:kern w:val="2"/>
          <w:sz w:val="20"/>
          <w:szCs w:val="24"/>
          <w:lang w:eastAsia="ru-RU"/>
        </w:rPr>
        <w:t xml:space="preserve">                                                                                                                                               </w:t>
      </w:r>
    </w:p>
    <w:p w:rsidR="00740BDE" w:rsidRDefault="00740BDE" w:rsidP="004808E0">
      <w:pPr>
        <w:widowControl w:val="0"/>
        <w:suppressAutoHyphens/>
        <w:spacing w:after="0" w:line="240" w:lineRule="auto"/>
        <w:rPr>
          <w:rFonts w:ascii="Arial" w:hAnsi="Arial"/>
          <w:kern w:val="2"/>
          <w:sz w:val="20"/>
          <w:szCs w:val="24"/>
          <w:lang w:eastAsia="ru-RU"/>
        </w:rPr>
      </w:pPr>
    </w:p>
    <w:p w:rsidR="00740BDE" w:rsidRDefault="00740BDE" w:rsidP="004808E0">
      <w:pPr>
        <w:widowControl w:val="0"/>
        <w:suppressAutoHyphens/>
        <w:spacing w:after="0" w:line="240" w:lineRule="auto"/>
        <w:rPr>
          <w:rFonts w:ascii="Arial" w:hAnsi="Arial"/>
          <w:kern w:val="2"/>
          <w:sz w:val="20"/>
          <w:szCs w:val="24"/>
          <w:lang w:eastAsia="ru-RU"/>
        </w:rPr>
      </w:pPr>
    </w:p>
    <w:p w:rsidR="00740BDE" w:rsidRDefault="00740BDE" w:rsidP="004808E0">
      <w:pPr>
        <w:widowControl w:val="0"/>
        <w:tabs>
          <w:tab w:val="left" w:pos="1134"/>
          <w:tab w:val="left" w:pos="1701"/>
          <w:tab w:val="left" w:pos="1843"/>
        </w:tabs>
        <w:suppressAutoHyphens/>
        <w:spacing w:after="0" w:line="240" w:lineRule="auto"/>
        <w:jc w:val="both"/>
        <w:rPr>
          <w:rFonts w:ascii="Times New Roman" w:hAnsi="Times New Roman"/>
          <w:kern w:val="2"/>
          <w:sz w:val="24"/>
          <w:szCs w:val="24"/>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lang w:eastAsia="ru-RU"/>
        </w:rPr>
      </w:pPr>
      <w:r>
        <w:rPr>
          <w:rFonts w:ascii="Times New Roman" w:hAnsi="Times New Roman"/>
          <w:b/>
          <w:kern w:val="2"/>
          <w:lang w:eastAsia="ru-RU"/>
        </w:rPr>
        <w:t xml:space="preserve">                                                                                                                       </w:t>
      </w:r>
    </w:p>
    <w:p w:rsidR="00740BDE" w:rsidRDefault="00740BDE" w:rsidP="004808E0">
      <w:pPr>
        <w:widowControl w:val="0"/>
        <w:tabs>
          <w:tab w:val="left" w:pos="0"/>
        </w:tabs>
        <w:suppressAutoHyphens/>
        <w:spacing w:after="0" w:line="240" w:lineRule="auto"/>
        <w:jc w:val="center"/>
        <w:rPr>
          <w:rFonts w:ascii="Times New Roman" w:hAnsi="Times New Roman"/>
          <w:b/>
          <w:kern w:val="2"/>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lang w:eastAsia="ru-RU"/>
        </w:rPr>
      </w:pPr>
    </w:p>
    <w:p w:rsidR="00740BDE" w:rsidRDefault="00740BDE" w:rsidP="004808E0">
      <w:pPr>
        <w:widowControl w:val="0"/>
        <w:tabs>
          <w:tab w:val="left" w:pos="0"/>
        </w:tabs>
        <w:suppressAutoHyphens/>
        <w:spacing w:after="0" w:line="240" w:lineRule="auto"/>
        <w:jc w:val="center"/>
        <w:rPr>
          <w:rFonts w:ascii="Times New Roman" w:hAnsi="Times New Roman"/>
          <w:b/>
          <w:kern w:val="2"/>
          <w:lang w:eastAsia="ru-RU"/>
        </w:rPr>
      </w:pPr>
      <w:r>
        <w:rPr>
          <w:rFonts w:ascii="Times New Roman" w:hAnsi="Times New Roman"/>
          <w:b/>
          <w:kern w:val="2"/>
          <w:lang w:eastAsia="ru-RU"/>
        </w:rPr>
        <w:t xml:space="preserve">                                                                Приложение № 9             </w:t>
      </w:r>
    </w:p>
    <w:p w:rsidR="00740BDE" w:rsidRDefault="00740BDE" w:rsidP="00B238A3">
      <w:pPr>
        <w:widowControl w:val="0"/>
        <w:tabs>
          <w:tab w:val="left" w:pos="0"/>
        </w:tabs>
        <w:suppressAutoHyphens/>
        <w:spacing w:after="0" w:line="240" w:lineRule="auto"/>
        <w:jc w:val="center"/>
        <w:rPr>
          <w:rFonts w:ascii="Times New Roman" w:hAnsi="Times New Roman"/>
          <w:kern w:val="2"/>
          <w:lang w:eastAsia="ru-RU"/>
        </w:rPr>
      </w:pPr>
      <w:r>
        <w:rPr>
          <w:rFonts w:ascii="Times New Roman" w:hAnsi="Times New Roman"/>
          <w:b/>
          <w:kern w:val="2"/>
          <w:lang w:eastAsia="ru-RU"/>
        </w:rPr>
        <w:t xml:space="preserve">                                                               </w:t>
      </w:r>
      <w:r>
        <w:rPr>
          <w:rFonts w:ascii="Times New Roman" w:hAnsi="Times New Roman"/>
          <w:kern w:val="2"/>
          <w:lang w:eastAsia="ru-RU"/>
        </w:rPr>
        <w:t xml:space="preserve"> к решению  №  198   от 04.12.2013 г.</w:t>
      </w:r>
    </w:p>
    <w:p w:rsidR="00740BDE" w:rsidRDefault="00740BDE" w:rsidP="004808E0">
      <w:pPr>
        <w:widowControl w:val="0"/>
        <w:suppressAutoHyphens/>
        <w:spacing w:after="0" w:line="240" w:lineRule="auto"/>
        <w:jc w:val="right"/>
        <w:rPr>
          <w:rFonts w:ascii="Times New Roman" w:hAnsi="Times New Roman"/>
          <w:kern w:val="2"/>
          <w:lang w:eastAsia="ru-RU"/>
        </w:rPr>
      </w:pPr>
    </w:p>
    <w:p w:rsidR="00740BDE" w:rsidRDefault="00740BDE" w:rsidP="004808E0">
      <w:pPr>
        <w:widowControl w:val="0"/>
        <w:suppressAutoHyphens/>
        <w:spacing w:after="0" w:line="240" w:lineRule="auto"/>
        <w:jc w:val="right"/>
        <w:rPr>
          <w:rFonts w:ascii="Times New Roman" w:hAnsi="Times New Roman"/>
          <w:kern w:val="2"/>
          <w:sz w:val="20"/>
          <w:szCs w:val="20"/>
          <w:lang w:eastAsia="ru-RU"/>
        </w:rPr>
      </w:pPr>
      <w:r>
        <w:rPr>
          <w:rFonts w:ascii="Times New Roman" w:hAnsi="Times New Roman"/>
          <w:kern w:val="2"/>
          <w:sz w:val="20"/>
          <w:szCs w:val="20"/>
          <w:lang w:eastAsia="ru-RU"/>
        </w:rPr>
        <w:t xml:space="preserve">    </w:t>
      </w:r>
    </w:p>
    <w:p w:rsidR="00740BDE" w:rsidRPr="00B238A3" w:rsidRDefault="00740BDE" w:rsidP="004808E0">
      <w:pPr>
        <w:widowControl w:val="0"/>
        <w:suppressAutoHyphens/>
        <w:spacing w:after="0" w:line="240" w:lineRule="auto"/>
        <w:jc w:val="center"/>
        <w:rPr>
          <w:rFonts w:ascii="Times New Roman" w:hAnsi="Times New Roman"/>
          <w:b/>
          <w:kern w:val="2"/>
          <w:lang w:eastAsia="ru-RU"/>
        </w:rPr>
      </w:pPr>
      <w:r w:rsidRPr="00B238A3">
        <w:rPr>
          <w:rFonts w:ascii="Times New Roman" w:hAnsi="Times New Roman"/>
          <w:b/>
          <w:kern w:val="2"/>
          <w:lang w:eastAsia="ru-RU"/>
        </w:rPr>
        <w:t>Программа муниципальных гарантий городского поселения город Макарьев</w:t>
      </w:r>
    </w:p>
    <w:p w:rsidR="00740BDE" w:rsidRPr="00B238A3" w:rsidRDefault="00740BDE" w:rsidP="004808E0">
      <w:pPr>
        <w:widowControl w:val="0"/>
        <w:suppressAutoHyphens/>
        <w:spacing w:after="0" w:line="240" w:lineRule="auto"/>
        <w:jc w:val="center"/>
        <w:rPr>
          <w:rFonts w:ascii="Times New Roman" w:hAnsi="Times New Roman"/>
          <w:b/>
          <w:kern w:val="2"/>
          <w:lang w:eastAsia="ru-RU"/>
        </w:rPr>
      </w:pPr>
      <w:r w:rsidRPr="00B238A3">
        <w:rPr>
          <w:rFonts w:ascii="Times New Roman" w:hAnsi="Times New Roman"/>
          <w:b/>
          <w:kern w:val="2"/>
          <w:lang w:eastAsia="ru-RU"/>
        </w:rPr>
        <w:t>в валюте Российской Федерации  на 2014 год</w:t>
      </w:r>
    </w:p>
    <w:p w:rsidR="00740BDE" w:rsidRDefault="00740BDE" w:rsidP="004808E0">
      <w:pPr>
        <w:widowControl w:val="0"/>
        <w:suppressAutoHyphens/>
        <w:spacing w:after="0" w:line="240" w:lineRule="auto"/>
        <w:rPr>
          <w:rFonts w:ascii="Times New Roman" w:hAnsi="Times New Roman"/>
          <w:kern w:val="2"/>
          <w:sz w:val="20"/>
          <w:szCs w:val="20"/>
          <w:lang w:eastAsia="ru-RU"/>
        </w:rPr>
      </w:pPr>
    </w:p>
    <w:p w:rsidR="00740BDE" w:rsidRDefault="00740BDE" w:rsidP="004808E0">
      <w:pPr>
        <w:widowControl w:val="0"/>
        <w:numPr>
          <w:ilvl w:val="0"/>
          <w:numId w:val="7"/>
        </w:numPr>
        <w:tabs>
          <w:tab w:val="left" w:pos="2160"/>
        </w:tabs>
        <w:suppressAutoHyphens/>
        <w:spacing w:after="0" w:line="240" w:lineRule="auto"/>
        <w:rPr>
          <w:rFonts w:ascii="Times New Roman" w:hAnsi="Times New Roman"/>
          <w:kern w:val="2"/>
          <w:sz w:val="20"/>
          <w:szCs w:val="20"/>
          <w:lang w:eastAsia="ru-RU"/>
        </w:rPr>
      </w:pPr>
      <w:r>
        <w:rPr>
          <w:rFonts w:ascii="Times New Roman" w:hAnsi="Times New Roman"/>
          <w:kern w:val="2"/>
          <w:sz w:val="20"/>
          <w:szCs w:val="20"/>
          <w:lang w:eastAsia="ru-RU"/>
        </w:rPr>
        <w:t>Муниципальные гарантии городского поселения город Макарьев  в валюте Российской Федерации</w:t>
      </w:r>
    </w:p>
    <w:p w:rsidR="00740BDE" w:rsidRDefault="00740BDE" w:rsidP="004808E0">
      <w:pPr>
        <w:widowControl w:val="0"/>
        <w:suppressAutoHyphens/>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 xml:space="preserve">                                                                                                                               (тыс.рублей)</w:t>
      </w:r>
    </w:p>
    <w:tbl>
      <w:tblPr>
        <w:tblW w:w="0" w:type="auto"/>
        <w:tblInd w:w="-15" w:type="dxa"/>
        <w:tblLayout w:type="fixed"/>
        <w:tblLook w:val="00A0"/>
      </w:tblPr>
      <w:tblGrid>
        <w:gridCol w:w="435"/>
        <w:gridCol w:w="3217"/>
        <w:gridCol w:w="1715"/>
        <w:gridCol w:w="1243"/>
        <w:gridCol w:w="1565"/>
        <w:gridCol w:w="1180"/>
      </w:tblGrid>
      <w:tr w:rsidR="00740BDE" w:rsidTr="004808E0">
        <w:tc>
          <w:tcPr>
            <w:tcW w:w="435"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ind w:right="-1002"/>
              <w:jc w:val="center"/>
              <w:rPr>
                <w:rFonts w:ascii="Times New Roman" w:hAnsi="Times New Roman"/>
                <w:kern w:val="2"/>
                <w:sz w:val="20"/>
                <w:szCs w:val="20"/>
                <w:lang w:eastAsia="ru-RU"/>
              </w:rPr>
            </w:pPr>
            <w:r>
              <w:rPr>
                <w:rFonts w:ascii="Times New Roman" w:hAnsi="Times New Roman"/>
                <w:kern w:val="2"/>
                <w:sz w:val="20"/>
                <w:szCs w:val="20"/>
                <w:lang w:eastAsia="ru-RU"/>
              </w:rPr>
              <w:t>№</w:t>
            </w:r>
          </w:p>
          <w:p w:rsidR="00740BDE" w:rsidRDefault="00740BDE">
            <w:pPr>
              <w:widowControl w:val="0"/>
              <w:suppressAutoHyphens/>
              <w:ind w:right="-1002"/>
              <w:jc w:val="center"/>
              <w:rPr>
                <w:rFonts w:ascii="Times New Roman" w:hAnsi="Times New Roman"/>
                <w:kern w:val="2"/>
                <w:sz w:val="20"/>
                <w:szCs w:val="20"/>
                <w:lang w:eastAsia="ru-RU"/>
              </w:rPr>
            </w:pPr>
            <w:r>
              <w:rPr>
                <w:rFonts w:ascii="Times New Roman" w:hAnsi="Times New Roman"/>
                <w:kern w:val="2"/>
                <w:sz w:val="20"/>
                <w:szCs w:val="20"/>
                <w:lang w:eastAsia="ru-RU"/>
              </w:rPr>
              <w:t>п/п</w:t>
            </w:r>
          </w:p>
        </w:tc>
        <w:tc>
          <w:tcPr>
            <w:tcW w:w="3217"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ind w:right="-1002"/>
              <w:jc w:val="center"/>
              <w:rPr>
                <w:rFonts w:ascii="Times New Roman" w:hAnsi="Times New Roman"/>
                <w:kern w:val="2"/>
                <w:sz w:val="20"/>
                <w:szCs w:val="20"/>
                <w:lang w:eastAsia="ru-RU"/>
              </w:rPr>
            </w:pPr>
            <w:r>
              <w:rPr>
                <w:rFonts w:ascii="Times New Roman" w:hAnsi="Times New Roman"/>
                <w:kern w:val="2"/>
                <w:sz w:val="20"/>
                <w:szCs w:val="20"/>
                <w:lang w:eastAsia="ru-RU"/>
              </w:rPr>
              <w:t>Цель гарантирования</w:t>
            </w:r>
          </w:p>
          <w:p w:rsidR="00740BDE" w:rsidRDefault="00740BDE">
            <w:pPr>
              <w:widowControl w:val="0"/>
              <w:suppressAutoHyphens/>
              <w:ind w:right="-1002"/>
              <w:jc w:val="center"/>
              <w:rPr>
                <w:rFonts w:ascii="Times New Roman" w:hAnsi="Times New Roman"/>
                <w:kern w:val="2"/>
                <w:sz w:val="20"/>
                <w:szCs w:val="20"/>
                <w:lang w:eastAsia="ru-RU"/>
              </w:rPr>
            </w:pPr>
          </w:p>
        </w:tc>
        <w:tc>
          <w:tcPr>
            <w:tcW w:w="1715"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 xml:space="preserve">Наименование </w:t>
            </w:r>
          </w:p>
          <w:p w:rsidR="00740BDE" w:rsidRDefault="00740BDE">
            <w:pPr>
              <w:widowControl w:val="0"/>
              <w:suppressAutoHyphens/>
              <w:jc w:val="center"/>
              <w:rPr>
                <w:rFonts w:ascii="Times New Roman" w:hAnsi="Times New Roman"/>
                <w:kern w:val="2"/>
                <w:sz w:val="20"/>
                <w:szCs w:val="20"/>
                <w:lang w:eastAsia="ru-RU"/>
              </w:rPr>
            </w:pPr>
            <w:r>
              <w:rPr>
                <w:rFonts w:ascii="Times New Roman" w:hAnsi="Times New Roman"/>
                <w:kern w:val="2"/>
                <w:sz w:val="20"/>
                <w:szCs w:val="20"/>
                <w:lang w:eastAsia="ru-RU"/>
              </w:rPr>
              <w:t>принципала</w:t>
            </w:r>
          </w:p>
        </w:tc>
        <w:tc>
          <w:tcPr>
            <w:tcW w:w="12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 xml:space="preserve">Общий </w:t>
            </w:r>
          </w:p>
          <w:p w:rsidR="00740BDE" w:rsidRDefault="00740BDE">
            <w:pPr>
              <w:widowControl w:val="0"/>
              <w:suppressAutoHyphens/>
              <w:spacing w:after="0" w:line="240" w:lineRule="auto"/>
              <w:jc w:val="center"/>
              <w:rPr>
                <w:rFonts w:ascii="Times New Roman" w:hAnsi="Times New Roman"/>
                <w:kern w:val="2"/>
                <w:sz w:val="20"/>
                <w:szCs w:val="20"/>
                <w:lang w:eastAsia="ru-RU"/>
              </w:rPr>
            </w:pPr>
            <w:r>
              <w:rPr>
                <w:rFonts w:ascii="Times New Roman" w:hAnsi="Times New Roman"/>
                <w:kern w:val="2"/>
                <w:sz w:val="20"/>
                <w:szCs w:val="20"/>
                <w:lang w:eastAsia="ru-RU"/>
              </w:rPr>
              <w:t xml:space="preserve">объем </w:t>
            </w:r>
          </w:p>
          <w:p w:rsidR="00740BDE" w:rsidRDefault="00740BDE">
            <w:pPr>
              <w:widowControl w:val="0"/>
              <w:suppressAutoHyphens/>
              <w:jc w:val="center"/>
              <w:rPr>
                <w:rFonts w:ascii="Times New Roman" w:hAnsi="Times New Roman"/>
                <w:kern w:val="2"/>
                <w:sz w:val="20"/>
                <w:szCs w:val="20"/>
                <w:lang w:eastAsia="ru-RU"/>
              </w:rPr>
            </w:pPr>
            <w:r>
              <w:rPr>
                <w:rFonts w:ascii="Times New Roman" w:hAnsi="Times New Roman"/>
                <w:kern w:val="2"/>
                <w:sz w:val="20"/>
                <w:szCs w:val="20"/>
                <w:lang w:eastAsia="ru-RU"/>
              </w:rPr>
              <w:t>гарантий</w:t>
            </w:r>
          </w:p>
        </w:tc>
        <w:tc>
          <w:tcPr>
            <w:tcW w:w="1565"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jc w:val="center"/>
              <w:rPr>
                <w:rFonts w:ascii="Times New Roman" w:hAnsi="Times New Roman"/>
                <w:kern w:val="2"/>
                <w:sz w:val="20"/>
                <w:szCs w:val="20"/>
                <w:lang w:eastAsia="ru-RU"/>
              </w:rPr>
            </w:pPr>
            <w:r>
              <w:rPr>
                <w:rFonts w:ascii="Times New Roman" w:hAnsi="Times New Roman"/>
                <w:kern w:val="2"/>
                <w:sz w:val="20"/>
                <w:szCs w:val="20"/>
                <w:lang w:eastAsia="ru-RU"/>
              </w:rPr>
              <w:t>Право регрессного требования гаранта к принципалу</w:t>
            </w:r>
          </w:p>
        </w:tc>
        <w:tc>
          <w:tcPr>
            <w:tcW w:w="118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jc w:val="center"/>
              <w:rPr>
                <w:rFonts w:ascii="Times New Roman" w:hAnsi="Times New Roman"/>
                <w:kern w:val="2"/>
                <w:sz w:val="20"/>
                <w:szCs w:val="20"/>
                <w:lang w:eastAsia="ru-RU"/>
              </w:rPr>
            </w:pPr>
            <w:r>
              <w:rPr>
                <w:rFonts w:ascii="Times New Roman" w:hAnsi="Times New Roman"/>
                <w:kern w:val="2"/>
                <w:sz w:val="20"/>
                <w:szCs w:val="20"/>
                <w:lang w:eastAsia="ru-RU"/>
              </w:rPr>
              <w:t>Иные условия</w:t>
            </w:r>
          </w:p>
        </w:tc>
      </w:tr>
      <w:tr w:rsidR="00740BDE" w:rsidTr="004808E0">
        <w:tc>
          <w:tcPr>
            <w:tcW w:w="435"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jc w:val="center"/>
              <w:rPr>
                <w:rFonts w:ascii="Times New Roman" w:hAnsi="Times New Roman"/>
                <w:kern w:val="2"/>
                <w:sz w:val="20"/>
                <w:szCs w:val="20"/>
                <w:lang w:eastAsia="ru-RU"/>
              </w:rPr>
            </w:pPr>
          </w:p>
        </w:tc>
        <w:tc>
          <w:tcPr>
            <w:tcW w:w="3217"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jc w:val="center"/>
              <w:rPr>
                <w:rFonts w:ascii="Times New Roman" w:hAnsi="Times New Roman"/>
                <w:kern w:val="2"/>
                <w:sz w:val="20"/>
                <w:szCs w:val="20"/>
                <w:lang w:eastAsia="ru-RU"/>
              </w:rPr>
            </w:pPr>
            <w:r>
              <w:rPr>
                <w:rFonts w:ascii="Times New Roman" w:hAnsi="Times New Roman"/>
                <w:kern w:val="2"/>
                <w:sz w:val="20"/>
                <w:szCs w:val="20"/>
                <w:lang w:eastAsia="ru-RU"/>
              </w:rPr>
              <w:t>-</w:t>
            </w:r>
          </w:p>
        </w:tc>
        <w:tc>
          <w:tcPr>
            <w:tcW w:w="1715"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jc w:val="center"/>
              <w:rPr>
                <w:rFonts w:ascii="Times New Roman" w:hAnsi="Times New Roman"/>
                <w:kern w:val="2"/>
                <w:sz w:val="20"/>
                <w:szCs w:val="20"/>
                <w:lang w:eastAsia="ru-RU"/>
              </w:rPr>
            </w:pPr>
            <w:r>
              <w:rPr>
                <w:rFonts w:ascii="Times New Roman" w:hAnsi="Times New Roman"/>
                <w:kern w:val="2"/>
                <w:sz w:val="20"/>
                <w:szCs w:val="20"/>
                <w:lang w:eastAsia="ru-RU"/>
              </w:rPr>
              <w:t>-</w:t>
            </w:r>
          </w:p>
        </w:tc>
        <w:tc>
          <w:tcPr>
            <w:tcW w:w="12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jc w:val="center"/>
              <w:rPr>
                <w:rFonts w:ascii="Times New Roman" w:hAnsi="Times New Roman"/>
                <w:kern w:val="2"/>
                <w:sz w:val="20"/>
                <w:szCs w:val="20"/>
                <w:lang w:eastAsia="ru-RU"/>
              </w:rPr>
            </w:pPr>
            <w:r>
              <w:rPr>
                <w:rFonts w:ascii="Times New Roman" w:hAnsi="Times New Roman"/>
                <w:kern w:val="2"/>
                <w:sz w:val="20"/>
                <w:szCs w:val="20"/>
                <w:lang w:eastAsia="ru-RU"/>
              </w:rPr>
              <w:t>-</w:t>
            </w:r>
          </w:p>
        </w:tc>
        <w:tc>
          <w:tcPr>
            <w:tcW w:w="1565"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jc w:val="center"/>
              <w:rPr>
                <w:rFonts w:ascii="Times New Roman" w:hAnsi="Times New Roman"/>
                <w:kern w:val="2"/>
                <w:sz w:val="20"/>
                <w:szCs w:val="20"/>
                <w:lang w:eastAsia="ru-RU"/>
              </w:rPr>
            </w:pPr>
            <w:r>
              <w:rPr>
                <w:rFonts w:ascii="Times New Roman" w:hAnsi="Times New Roman"/>
                <w:kern w:val="2"/>
                <w:sz w:val="20"/>
                <w:szCs w:val="20"/>
                <w:lang w:eastAsia="ru-RU"/>
              </w:rPr>
              <w:t>-</w:t>
            </w:r>
          </w:p>
        </w:tc>
        <w:tc>
          <w:tcPr>
            <w:tcW w:w="118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jc w:val="center"/>
              <w:rPr>
                <w:rFonts w:ascii="Times New Roman" w:hAnsi="Times New Roman"/>
                <w:kern w:val="2"/>
                <w:sz w:val="20"/>
                <w:szCs w:val="20"/>
                <w:lang w:eastAsia="ru-RU"/>
              </w:rPr>
            </w:pPr>
            <w:r>
              <w:rPr>
                <w:rFonts w:ascii="Times New Roman" w:hAnsi="Times New Roman"/>
                <w:kern w:val="2"/>
                <w:sz w:val="20"/>
                <w:szCs w:val="20"/>
                <w:lang w:eastAsia="ru-RU"/>
              </w:rPr>
              <w:t>-</w:t>
            </w:r>
          </w:p>
        </w:tc>
      </w:tr>
      <w:tr w:rsidR="00740BDE" w:rsidTr="004808E0">
        <w:tc>
          <w:tcPr>
            <w:tcW w:w="435"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jc w:val="center"/>
              <w:rPr>
                <w:rFonts w:ascii="Times New Roman" w:hAnsi="Times New Roman"/>
                <w:kern w:val="2"/>
                <w:sz w:val="20"/>
                <w:szCs w:val="20"/>
                <w:lang w:eastAsia="ru-RU"/>
              </w:rPr>
            </w:pPr>
          </w:p>
        </w:tc>
        <w:tc>
          <w:tcPr>
            <w:tcW w:w="3217"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jc w:val="center"/>
              <w:rPr>
                <w:rFonts w:ascii="Times New Roman" w:hAnsi="Times New Roman"/>
                <w:kern w:val="2"/>
                <w:sz w:val="20"/>
                <w:szCs w:val="20"/>
                <w:lang w:eastAsia="ru-RU"/>
              </w:rPr>
            </w:pPr>
            <w:r>
              <w:rPr>
                <w:rFonts w:ascii="Times New Roman" w:hAnsi="Times New Roman"/>
                <w:kern w:val="2"/>
                <w:sz w:val="20"/>
                <w:szCs w:val="20"/>
                <w:lang w:eastAsia="ru-RU"/>
              </w:rPr>
              <w:t>Всего</w:t>
            </w:r>
          </w:p>
        </w:tc>
        <w:tc>
          <w:tcPr>
            <w:tcW w:w="1715"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jc w:val="center"/>
              <w:rPr>
                <w:rFonts w:ascii="Times New Roman" w:hAnsi="Times New Roman"/>
                <w:kern w:val="2"/>
                <w:sz w:val="20"/>
                <w:szCs w:val="20"/>
                <w:lang w:eastAsia="ru-RU"/>
              </w:rPr>
            </w:pPr>
            <w:r>
              <w:rPr>
                <w:rFonts w:ascii="Times New Roman" w:hAnsi="Times New Roman"/>
                <w:kern w:val="2"/>
                <w:sz w:val="20"/>
                <w:szCs w:val="20"/>
                <w:lang w:eastAsia="ru-RU"/>
              </w:rPr>
              <w:t>-</w:t>
            </w:r>
          </w:p>
        </w:tc>
        <w:tc>
          <w:tcPr>
            <w:tcW w:w="1243"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jc w:val="center"/>
              <w:rPr>
                <w:rFonts w:ascii="Times New Roman" w:hAnsi="Times New Roman"/>
                <w:kern w:val="2"/>
                <w:sz w:val="20"/>
                <w:szCs w:val="20"/>
                <w:lang w:eastAsia="ru-RU"/>
              </w:rPr>
            </w:pPr>
            <w:r>
              <w:rPr>
                <w:rFonts w:ascii="Times New Roman" w:hAnsi="Times New Roman"/>
                <w:kern w:val="2"/>
                <w:sz w:val="20"/>
                <w:szCs w:val="20"/>
                <w:lang w:eastAsia="ru-RU"/>
              </w:rPr>
              <w:t>-</w:t>
            </w:r>
          </w:p>
        </w:tc>
        <w:tc>
          <w:tcPr>
            <w:tcW w:w="1565" w:type="dxa"/>
            <w:tcBorders>
              <w:top w:val="single" w:sz="4" w:space="0" w:color="000000"/>
              <w:left w:val="single" w:sz="4" w:space="0" w:color="000000"/>
              <w:bottom w:val="single" w:sz="4" w:space="0" w:color="000000"/>
              <w:right w:val="nil"/>
            </w:tcBorders>
          </w:tcPr>
          <w:p w:rsidR="00740BDE" w:rsidRDefault="00740BDE">
            <w:pPr>
              <w:widowControl w:val="0"/>
              <w:suppressAutoHyphens/>
              <w:snapToGrid w:val="0"/>
              <w:jc w:val="center"/>
              <w:rPr>
                <w:rFonts w:ascii="Times New Roman" w:hAnsi="Times New Roman"/>
                <w:kern w:val="2"/>
                <w:sz w:val="20"/>
                <w:szCs w:val="20"/>
                <w:lang w:eastAsia="ru-RU"/>
              </w:rPr>
            </w:pPr>
            <w:r>
              <w:rPr>
                <w:rFonts w:ascii="Times New Roman" w:hAnsi="Times New Roman"/>
                <w:kern w:val="2"/>
                <w:sz w:val="20"/>
                <w:szCs w:val="20"/>
                <w:lang w:eastAsia="ru-RU"/>
              </w:rPr>
              <w:t>-</w:t>
            </w:r>
          </w:p>
        </w:tc>
        <w:tc>
          <w:tcPr>
            <w:tcW w:w="1180" w:type="dxa"/>
            <w:tcBorders>
              <w:top w:val="single" w:sz="4" w:space="0" w:color="000000"/>
              <w:left w:val="single" w:sz="4" w:space="0" w:color="000000"/>
              <w:bottom w:val="single" w:sz="4" w:space="0" w:color="000000"/>
              <w:right w:val="single" w:sz="4" w:space="0" w:color="000000"/>
            </w:tcBorders>
          </w:tcPr>
          <w:p w:rsidR="00740BDE" w:rsidRDefault="00740BDE">
            <w:pPr>
              <w:widowControl w:val="0"/>
              <w:suppressAutoHyphens/>
              <w:snapToGrid w:val="0"/>
              <w:jc w:val="center"/>
              <w:rPr>
                <w:rFonts w:ascii="Times New Roman" w:hAnsi="Times New Roman"/>
                <w:kern w:val="2"/>
                <w:sz w:val="20"/>
                <w:szCs w:val="20"/>
                <w:lang w:eastAsia="ru-RU"/>
              </w:rPr>
            </w:pPr>
            <w:r>
              <w:rPr>
                <w:rFonts w:ascii="Times New Roman" w:hAnsi="Times New Roman"/>
                <w:kern w:val="2"/>
                <w:sz w:val="20"/>
                <w:szCs w:val="20"/>
                <w:lang w:eastAsia="ru-RU"/>
              </w:rPr>
              <w:t>-</w:t>
            </w:r>
          </w:p>
        </w:tc>
      </w:tr>
    </w:tbl>
    <w:p w:rsidR="00740BDE" w:rsidRDefault="00740BDE" w:rsidP="004808E0">
      <w:pPr>
        <w:widowControl w:val="0"/>
        <w:suppressAutoHyphens/>
        <w:spacing w:after="0" w:line="240" w:lineRule="auto"/>
        <w:jc w:val="center"/>
        <w:rPr>
          <w:rFonts w:ascii="Times New Roman" w:hAnsi="Times New Roman"/>
          <w:kern w:val="2"/>
          <w:sz w:val="20"/>
          <w:szCs w:val="20"/>
          <w:lang w:eastAsia="ru-RU"/>
        </w:rPr>
      </w:pPr>
    </w:p>
    <w:p w:rsidR="00740BDE" w:rsidRPr="00B238A3" w:rsidRDefault="00740BDE" w:rsidP="004808E0">
      <w:pPr>
        <w:widowControl w:val="0"/>
        <w:suppressAutoHyphens/>
        <w:spacing w:after="0" w:line="240" w:lineRule="auto"/>
        <w:jc w:val="center"/>
        <w:rPr>
          <w:rFonts w:ascii="Times New Roman" w:hAnsi="Times New Roman"/>
          <w:kern w:val="2"/>
          <w:lang w:eastAsia="ru-RU"/>
        </w:rPr>
      </w:pPr>
      <w:r w:rsidRPr="00B238A3">
        <w:rPr>
          <w:rFonts w:ascii="Times New Roman" w:hAnsi="Times New Roman"/>
          <w:kern w:val="2"/>
          <w:lang w:eastAsia="ru-RU"/>
        </w:rPr>
        <w:t>Муниципальные гарантии</w:t>
      </w:r>
    </w:p>
    <w:p w:rsidR="00740BDE" w:rsidRPr="00B238A3" w:rsidRDefault="00740BDE" w:rsidP="004808E0">
      <w:pPr>
        <w:widowControl w:val="0"/>
        <w:suppressAutoHyphens/>
        <w:spacing w:after="0" w:line="240" w:lineRule="auto"/>
        <w:jc w:val="center"/>
        <w:rPr>
          <w:rFonts w:ascii="Times New Roman" w:hAnsi="Times New Roman"/>
          <w:kern w:val="2"/>
          <w:lang w:eastAsia="ru-RU"/>
        </w:rPr>
      </w:pPr>
    </w:p>
    <w:p w:rsidR="00740BDE" w:rsidRPr="00B238A3" w:rsidRDefault="00740BDE" w:rsidP="004808E0">
      <w:pPr>
        <w:widowControl w:val="0"/>
        <w:suppressAutoHyphens/>
        <w:spacing w:after="0" w:line="240" w:lineRule="auto"/>
        <w:rPr>
          <w:rFonts w:ascii="Times New Roman" w:hAnsi="Times New Roman"/>
          <w:kern w:val="2"/>
          <w:lang w:eastAsia="ru-RU"/>
        </w:rPr>
      </w:pPr>
      <w:r w:rsidRPr="00B238A3">
        <w:rPr>
          <w:rFonts w:ascii="Times New Roman" w:hAnsi="Times New Roman"/>
          <w:kern w:val="2"/>
          <w:lang w:eastAsia="ru-RU"/>
        </w:rPr>
        <w:t xml:space="preserve">     Предоставления в 2014 году муниципальных гарантий городским поселением город Макарьев проектом решения «О бюджете городского поселения город Макарьев на 2014 год» не планируется.</w:t>
      </w:r>
    </w:p>
    <w:p w:rsidR="00740BDE" w:rsidRPr="00B238A3" w:rsidRDefault="00740BDE" w:rsidP="004808E0">
      <w:pPr>
        <w:widowControl w:val="0"/>
        <w:suppressAutoHyphens/>
        <w:spacing w:after="0" w:line="240" w:lineRule="auto"/>
        <w:rPr>
          <w:rFonts w:ascii="Times New Roman" w:hAnsi="Times New Roman"/>
          <w:kern w:val="2"/>
          <w:lang w:eastAsia="ru-RU"/>
        </w:rPr>
      </w:pPr>
    </w:p>
    <w:p w:rsidR="00740BDE" w:rsidRPr="00B238A3" w:rsidRDefault="00740BDE" w:rsidP="004808E0">
      <w:pPr>
        <w:widowControl w:val="0"/>
        <w:suppressAutoHyphens/>
        <w:spacing w:after="0" w:line="240" w:lineRule="auto"/>
        <w:rPr>
          <w:rFonts w:ascii="Arial" w:hAnsi="Arial"/>
          <w:kern w:val="2"/>
          <w:lang w:eastAsia="ru-RU"/>
        </w:rPr>
      </w:pPr>
    </w:p>
    <w:p w:rsidR="00740BDE" w:rsidRPr="00B238A3" w:rsidRDefault="00740BDE" w:rsidP="004808E0">
      <w:pPr>
        <w:widowControl w:val="0"/>
        <w:suppressAutoHyphens/>
        <w:spacing w:after="0" w:line="240" w:lineRule="auto"/>
        <w:rPr>
          <w:rFonts w:ascii="Arial" w:hAnsi="Arial"/>
          <w:kern w:val="2"/>
          <w:lang w:eastAsia="ru-RU"/>
        </w:rPr>
      </w:pPr>
    </w:p>
    <w:p w:rsidR="00740BDE" w:rsidRPr="00B238A3" w:rsidRDefault="00740BDE" w:rsidP="00A904BB">
      <w:pPr>
        <w:pStyle w:val="PlainText"/>
        <w:rPr>
          <w:sz w:val="22"/>
          <w:szCs w:val="22"/>
        </w:rPr>
      </w:pPr>
    </w:p>
    <w:sectPr w:rsidR="00740BDE" w:rsidRPr="00B238A3" w:rsidSect="00A904BB">
      <w:pgSz w:w="11906" w:h="16838"/>
      <w:pgMar w:top="1134" w:right="1152" w:bottom="1134" w:left="115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8"/>
    <w:multiLevelType w:val="multilevel"/>
    <w:tmpl w:val="00000008"/>
    <w:name w:val="WW8Num8"/>
    <w:lvl w:ilvl="0">
      <w:start w:val="1"/>
      <w:numFmt w:val="bullet"/>
      <w:lvlText w:val=""/>
      <w:lvlJc w:val="left"/>
      <w:pPr>
        <w:tabs>
          <w:tab w:val="num" w:pos="1440"/>
        </w:tabs>
        <w:ind w:left="1440" w:hanging="360"/>
      </w:pPr>
      <w:rPr>
        <w:rFonts w:ascii="Symbol" w:hAnsi="Symbol"/>
        <w:sz w:val="18"/>
      </w:rPr>
    </w:lvl>
    <w:lvl w:ilvl="1">
      <w:start w:val="1"/>
      <w:numFmt w:val="bullet"/>
      <w:lvlText w:val=""/>
      <w:lvlJc w:val="left"/>
      <w:pPr>
        <w:tabs>
          <w:tab w:val="num" w:pos="2205"/>
        </w:tabs>
        <w:ind w:left="2205" w:hanging="360"/>
      </w:pPr>
      <w:rPr>
        <w:rFonts w:ascii="Symbol" w:hAnsi="Symbol"/>
        <w:sz w:val="18"/>
      </w:rPr>
    </w:lvl>
    <w:lvl w:ilvl="2">
      <w:start w:val="1"/>
      <w:numFmt w:val="bullet"/>
      <w:lvlText w:val=""/>
      <w:lvlJc w:val="left"/>
      <w:pPr>
        <w:tabs>
          <w:tab w:val="num" w:pos="2970"/>
        </w:tabs>
        <w:ind w:left="2970" w:hanging="360"/>
      </w:pPr>
      <w:rPr>
        <w:rFonts w:ascii="Symbol" w:hAnsi="Symbol"/>
        <w:sz w:val="18"/>
      </w:rPr>
    </w:lvl>
    <w:lvl w:ilvl="3">
      <w:start w:val="1"/>
      <w:numFmt w:val="bullet"/>
      <w:lvlText w:val=""/>
      <w:lvlJc w:val="left"/>
      <w:pPr>
        <w:tabs>
          <w:tab w:val="num" w:pos="3735"/>
        </w:tabs>
        <w:ind w:left="3735" w:hanging="360"/>
      </w:pPr>
      <w:rPr>
        <w:rFonts w:ascii="Symbol" w:hAnsi="Symbol"/>
        <w:sz w:val="18"/>
      </w:rPr>
    </w:lvl>
    <w:lvl w:ilvl="4">
      <w:start w:val="1"/>
      <w:numFmt w:val="bullet"/>
      <w:lvlText w:val=""/>
      <w:lvlJc w:val="left"/>
      <w:pPr>
        <w:tabs>
          <w:tab w:val="num" w:pos="4500"/>
        </w:tabs>
        <w:ind w:left="4500" w:hanging="360"/>
      </w:pPr>
      <w:rPr>
        <w:rFonts w:ascii="Symbol" w:hAnsi="Symbol"/>
        <w:sz w:val="18"/>
      </w:rPr>
    </w:lvl>
    <w:lvl w:ilvl="5">
      <w:start w:val="1"/>
      <w:numFmt w:val="bullet"/>
      <w:lvlText w:val=""/>
      <w:lvlJc w:val="left"/>
      <w:pPr>
        <w:tabs>
          <w:tab w:val="num" w:pos="5265"/>
        </w:tabs>
        <w:ind w:left="5265" w:hanging="360"/>
      </w:pPr>
      <w:rPr>
        <w:rFonts w:ascii="Symbol" w:hAnsi="Symbol"/>
        <w:sz w:val="18"/>
      </w:rPr>
    </w:lvl>
    <w:lvl w:ilvl="6">
      <w:start w:val="1"/>
      <w:numFmt w:val="bullet"/>
      <w:lvlText w:val=""/>
      <w:lvlJc w:val="left"/>
      <w:pPr>
        <w:tabs>
          <w:tab w:val="num" w:pos="6030"/>
        </w:tabs>
        <w:ind w:left="6030" w:hanging="360"/>
      </w:pPr>
      <w:rPr>
        <w:rFonts w:ascii="Symbol" w:hAnsi="Symbol"/>
        <w:sz w:val="18"/>
      </w:rPr>
    </w:lvl>
    <w:lvl w:ilvl="7">
      <w:start w:val="1"/>
      <w:numFmt w:val="bullet"/>
      <w:lvlText w:val=""/>
      <w:lvlJc w:val="left"/>
      <w:pPr>
        <w:tabs>
          <w:tab w:val="num" w:pos="6795"/>
        </w:tabs>
        <w:ind w:left="6795" w:hanging="360"/>
      </w:pPr>
      <w:rPr>
        <w:rFonts w:ascii="Symbol" w:hAnsi="Symbol"/>
        <w:sz w:val="18"/>
      </w:rPr>
    </w:lvl>
    <w:lvl w:ilvl="8">
      <w:start w:val="1"/>
      <w:numFmt w:val="bullet"/>
      <w:lvlText w:val=""/>
      <w:lvlJc w:val="left"/>
      <w:pPr>
        <w:tabs>
          <w:tab w:val="num" w:pos="7560"/>
        </w:tabs>
        <w:ind w:left="7560" w:hanging="360"/>
      </w:pPr>
      <w:rPr>
        <w:rFonts w:ascii="Symbol" w:hAnsi="Symbol"/>
        <w:sz w:val="18"/>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4BB"/>
    <w:rsid w:val="000060DF"/>
    <w:rsid w:val="000E312C"/>
    <w:rsid w:val="00124909"/>
    <w:rsid w:val="00235DFB"/>
    <w:rsid w:val="00297E70"/>
    <w:rsid w:val="00467030"/>
    <w:rsid w:val="004808E0"/>
    <w:rsid w:val="004A4684"/>
    <w:rsid w:val="004D3C82"/>
    <w:rsid w:val="005B3F90"/>
    <w:rsid w:val="005F69E8"/>
    <w:rsid w:val="00667FC1"/>
    <w:rsid w:val="00695A94"/>
    <w:rsid w:val="006A3BA1"/>
    <w:rsid w:val="006D33D0"/>
    <w:rsid w:val="00740BDE"/>
    <w:rsid w:val="007E225C"/>
    <w:rsid w:val="0081520B"/>
    <w:rsid w:val="00837A62"/>
    <w:rsid w:val="0087442B"/>
    <w:rsid w:val="0093547A"/>
    <w:rsid w:val="00996D55"/>
    <w:rsid w:val="00A02FD8"/>
    <w:rsid w:val="00A904BB"/>
    <w:rsid w:val="00A928AB"/>
    <w:rsid w:val="00B238A3"/>
    <w:rsid w:val="00B41AAF"/>
    <w:rsid w:val="00BD4223"/>
    <w:rsid w:val="00DA7EDF"/>
    <w:rsid w:val="00E360DC"/>
    <w:rsid w:val="00EF77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8E0"/>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904BB"/>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4808E0"/>
    <w:rPr>
      <w:rFonts w:ascii="Courier New" w:hAnsi="Courier New" w:cs="Courier New"/>
      <w:lang w:val="ru-RU" w:eastAsia="en-US" w:bidi="ar-SA"/>
    </w:rPr>
  </w:style>
  <w:style w:type="paragraph" w:customStyle="1" w:styleId="a">
    <w:name w:val="Без интервала"/>
    <w:uiPriority w:val="99"/>
    <w:rsid w:val="004808E0"/>
    <w:rPr>
      <w:rFonts w:ascii="Calibri" w:hAnsi="Calibri"/>
      <w:lang w:eastAsia="en-US"/>
    </w:rPr>
  </w:style>
  <w:style w:type="character" w:styleId="Strong">
    <w:name w:val="Strong"/>
    <w:basedOn w:val="DefaultParagraphFont"/>
    <w:uiPriority w:val="99"/>
    <w:qFormat/>
    <w:rsid w:val="004808E0"/>
    <w:rPr>
      <w:rFonts w:cs="Times New Roman"/>
      <w:b/>
      <w:bCs/>
    </w:rPr>
  </w:style>
</w:styles>
</file>

<file path=word/webSettings.xml><?xml version="1.0" encoding="utf-8"?>
<w:webSettings xmlns:r="http://schemas.openxmlformats.org/officeDocument/2006/relationships" xmlns:w="http://schemas.openxmlformats.org/wordprocessingml/2006/main">
  <w:divs>
    <w:div w:id="1202595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15</Pages>
  <Words>5196</Words>
  <Characters>29622</Characters>
  <Application>Microsoft Office Outlook</Application>
  <DocSecurity>0</DocSecurity>
  <Lines>0</Lines>
  <Paragraphs>0</Paragraphs>
  <ScaleCrop>false</ScaleCrop>
  <Company>ОАО "РЖД"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Пользователь</dc:creator>
  <cp:keywords/>
  <dc:description/>
  <cp:lastModifiedBy>Пользователь</cp:lastModifiedBy>
  <cp:revision>10</cp:revision>
  <cp:lastPrinted>2013-12-11T10:29:00Z</cp:lastPrinted>
  <dcterms:created xsi:type="dcterms:W3CDTF">2013-11-18T06:41:00Z</dcterms:created>
  <dcterms:modified xsi:type="dcterms:W3CDTF">2013-12-11T10:38:00Z</dcterms:modified>
</cp:coreProperties>
</file>