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27" w:rsidRDefault="00792827" w:rsidP="00792827">
      <w:pPr>
        <w:spacing w:after="0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филиале Кадастровой палаты по Костромской области рассказали о р</w:t>
      </w:r>
      <w:r w:rsidRPr="00792827">
        <w:rPr>
          <w:rFonts w:ascii="Times New Roman" w:hAnsi="Times New Roman" w:cs="Times New Roman"/>
          <w:b/>
          <w:sz w:val="28"/>
          <w:szCs w:val="28"/>
        </w:rPr>
        <w:t>еализации проекта «Земля для стройки»</w:t>
      </w:r>
    </w:p>
    <w:p w:rsidR="00792827" w:rsidRPr="00792827" w:rsidRDefault="00792827" w:rsidP="00792827">
      <w:pPr>
        <w:spacing w:after="0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27" w:rsidRDefault="004C5E85" w:rsidP="00792827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Онлайн-сервис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«Земля</w:t>
      </w:r>
      <w:r w:rsidR="00792827">
        <w:rPr>
          <w:rFonts w:ascii="Times New Roman" w:hAnsi="Times New Roman" w:cs="Times New Roman"/>
          <w:b/>
          <w:sz w:val="28"/>
          <w:szCs w:val="28"/>
        </w:rPr>
        <w:t xml:space="preserve"> для стройки» работает на основе Публичной кадастровой карты. С его </w:t>
      </w:r>
      <w:r w:rsidR="00792827" w:rsidRPr="003B4F65">
        <w:rPr>
          <w:rFonts w:ascii="Times New Roman" w:hAnsi="Times New Roman" w:cs="Times New Roman"/>
          <w:b/>
          <w:sz w:val="28"/>
          <w:szCs w:val="28"/>
        </w:rPr>
        <w:t>пом</w:t>
      </w:r>
      <w:r w:rsidR="00792827">
        <w:rPr>
          <w:rFonts w:ascii="Times New Roman" w:hAnsi="Times New Roman" w:cs="Times New Roman"/>
          <w:b/>
          <w:sz w:val="28"/>
          <w:szCs w:val="28"/>
        </w:rPr>
        <w:t xml:space="preserve">ощью граждане и компании могут </w:t>
      </w:r>
      <w:r w:rsidR="00792827" w:rsidRPr="003B4F65">
        <w:rPr>
          <w:rFonts w:ascii="Times New Roman" w:hAnsi="Times New Roman" w:cs="Times New Roman"/>
          <w:b/>
          <w:sz w:val="28"/>
          <w:szCs w:val="28"/>
        </w:rPr>
        <w:t>выбирать и регистрировать земельные участки под строительство жилья</w:t>
      </w:r>
      <w:r w:rsidR="00792827">
        <w:rPr>
          <w:rFonts w:ascii="Times New Roman" w:hAnsi="Times New Roman" w:cs="Times New Roman"/>
          <w:b/>
          <w:sz w:val="28"/>
          <w:szCs w:val="28"/>
        </w:rPr>
        <w:t>. Специалисты Кадастровой палаты по Костромской области рассказали, как реализуется проект.</w:t>
      </w:r>
    </w:p>
    <w:p w:rsidR="00792827" w:rsidRPr="00E525D8" w:rsidRDefault="00792827" w:rsidP="00792827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25D8">
        <w:rPr>
          <w:rFonts w:ascii="Times New Roman" w:hAnsi="Times New Roman" w:cs="Times New Roman"/>
          <w:color w:val="000000"/>
          <w:sz w:val="28"/>
          <w:szCs w:val="28"/>
        </w:rPr>
        <w:t xml:space="preserve"> рамках национального проекта «Жильё и городская среда</w:t>
      </w:r>
      <w:r w:rsidR="008F5E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74FAB" w:rsidRPr="00D74FA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Кадастровой палаты </w:t>
      </w:r>
      <w:r w:rsidR="00F5473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74FAB" w:rsidRPr="00D74FAB">
        <w:rPr>
          <w:rFonts w:ascii="Times New Roman" w:hAnsi="Times New Roman" w:cs="Times New Roman"/>
          <w:color w:val="000000"/>
          <w:sz w:val="28"/>
          <w:szCs w:val="28"/>
        </w:rPr>
        <w:t>Костромской области</w:t>
      </w:r>
      <w:r w:rsidR="00F5473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4FAB" w:rsidRPr="00D74FAB">
        <w:rPr>
          <w:rFonts w:ascii="Times New Roman" w:hAnsi="Times New Roman" w:cs="Times New Roman"/>
          <w:color w:val="000000"/>
          <w:sz w:val="28"/>
          <w:szCs w:val="28"/>
        </w:rPr>
        <w:t>на постоянной основе</w:t>
      </w:r>
      <w:r w:rsidR="00D74F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4FA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E525D8"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 w:rsidR="00F54730">
        <w:rPr>
          <w:rFonts w:ascii="Times New Roman" w:hAnsi="Times New Roman" w:cs="Times New Roman"/>
          <w:color w:val="000000"/>
          <w:sz w:val="28"/>
          <w:szCs w:val="28"/>
        </w:rPr>
        <w:t xml:space="preserve"> неиспользуемых</w:t>
      </w:r>
      <w:r w:rsidRPr="00E52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730">
        <w:rPr>
          <w:rFonts w:ascii="Times New Roman" w:hAnsi="Times New Roman" w:cs="Times New Roman"/>
          <w:color w:val="000000"/>
          <w:sz w:val="28"/>
          <w:szCs w:val="28"/>
        </w:rPr>
        <w:t>земель.</w:t>
      </w:r>
      <w:r w:rsidR="00D74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начала запуска проекта в оборот было вовлечено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64C8C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и территорий, площадь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 w:rsidRPr="00B64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FAB">
        <w:rPr>
          <w:rFonts w:ascii="Times New Roman" w:hAnsi="Times New Roman" w:cs="Times New Roman"/>
          <w:color w:val="000000"/>
          <w:sz w:val="28"/>
          <w:szCs w:val="28"/>
        </w:rPr>
        <w:t>18,6</w:t>
      </w:r>
      <w:r w:rsidRPr="00C86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C8C">
        <w:rPr>
          <w:rFonts w:ascii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827" w:rsidRDefault="00792827" w:rsidP="00792827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начать работу по выбору участка,</w:t>
      </w:r>
      <w:r w:rsidRPr="00B64C8C">
        <w:rPr>
          <w:rFonts w:ascii="Times New Roman" w:hAnsi="Times New Roman" w:cs="Times New Roman"/>
          <w:sz w:val="28"/>
          <w:szCs w:val="28"/>
        </w:rPr>
        <w:t xml:space="preserve"> нужно зайти на сайт Публичной кадастровой карты, затем выбрать </w:t>
      </w:r>
      <w:r>
        <w:rPr>
          <w:rFonts w:ascii="Times New Roman" w:hAnsi="Times New Roman" w:cs="Times New Roman"/>
          <w:sz w:val="28"/>
          <w:szCs w:val="28"/>
        </w:rPr>
        <w:t>тип объектов</w:t>
      </w:r>
      <w:r w:rsidRPr="00B64C8C">
        <w:rPr>
          <w:rFonts w:ascii="Times New Roman" w:hAnsi="Times New Roman" w:cs="Times New Roman"/>
          <w:sz w:val="28"/>
          <w:szCs w:val="28"/>
        </w:rPr>
        <w:t xml:space="preserve"> «Жилищное строительство» и ввести в поисковую строку следующую комбинацию зн</w:t>
      </w:r>
      <w:r>
        <w:rPr>
          <w:rFonts w:ascii="Times New Roman" w:hAnsi="Times New Roman" w:cs="Times New Roman"/>
          <w:sz w:val="28"/>
          <w:szCs w:val="28"/>
        </w:rPr>
        <w:t>аков: номер региона, двоеточие,</w:t>
      </w:r>
      <w:r w:rsidRPr="00B64C8C">
        <w:rPr>
          <w:rFonts w:ascii="Times New Roman" w:hAnsi="Times New Roman" w:cs="Times New Roman"/>
          <w:sz w:val="28"/>
          <w:szCs w:val="28"/>
        </w:rPr>
        <w:t xml:space="preserve"> звездочку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64C8C">
        <w:rPr>
          <w:rFonts w:ascii="Times New Roman" w:hAnsi="Times New Roman" w:cs="Times New Roman"/>
          <w:sz w:val="28"/>
          <w:szCs w:val="28"/>
        </w:rPr>
        <w:t xml:space="preserve"> поиск.</w:t>
      </w:r>
      <w:r>
        <w:rPr>
          <w:rFonts w:ascii="Times New Roman" w:hAnsi="Times New Roman" w:cs="Times New Roman"/>
          <w:sz w:val="28"/>
          <w:szCs w:val="28"/>
        </w:rPr>
        <w:t xml:space="preserve"> При выборе участка на карте будут отображены его границы, а также информация о площади и типе использования (для строительства индивидуального жилого или многоквартирного дома). Для того чтобы отправить в уполномоченный орган обращение о своей заинтересованности использовать земельный участок, необходимо нажать на </w:t>
      </w:r>
      <w:r w:rsidRPr="0079522A">
        <w:rPr>
          <w:rFonts w:ascii="Times New Roman" w:hAnsi="Times New Roman" w:cs="Times New Roman"/>
          <w:sz w:val="28"/>
          <w:szCs w:val="28"/>
        </w:rPr>
        <w:t>ссылку «Подать обращение</w:t>
      </w:r>
      <w:r>
        <w:rPr>
          <w:rFonts w:ascii="Times New Roman" w:hAnsi="Times New Roman" w:cs="Times New Roman"/>
          <w:sz w:val="28"/>
          <w:szCs w:val="28"/>
        </w:rPr>
        <w:t>» в информационном окне объекта.</w:t>
      </w:r>
    </w:p>
    <w:p w:rsidR="00792827" w:rsidRPr="00F54730" w:rsidRDefault="00792827" w:rsidP="00F54730">
      <w:pPr>
        <w:spacing w:after="0"/>
        <w:ind w:left="-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74FAB">
        <w:rPr>
          <w:rFonts w:ascii="Times New Roman" w:hAnsi="Times New Roman" w:cs="Times New Roman"/>
          <w:i/>
          <w:sz w:val="28"/>
          <w:szCs w:val="28"/>
        </w:rPr>
        <w:t>Проект нацелен на развитие жилищного строительства,</w:t>
      </w:r>
      <w:r w:rsidR="00F54730">
        <w:rPr>
          <w:rFonts w:ascii="Times New Roman" w:hAnsi="Times New Roman" w:cs="Times New Roman"/>
          <w:i/>
          <w:sz w:val="28"/>
          <w:szCs w:val="28"/>
        </w:rPr>
        <w:t xml:space="preserve"> путем вовлечения неиспользуемых</w:t>
      </w:r>
      <w:r w:rsidR="00D74FAB">
        <w:rPr>
          <w:rFonts w:ascii="Times New Roman" w:hAnsi="Times New Roman" w:cs="Times New Roman"/>
          <w:i/>
          <w:sz w:val="28"/>
          <w:szCs w:val="28"/>
        </w:rPr>
        <w:t xml:space="preserve"> государств</w:t>
      </w:r>
      <w:r w:rsidR="00F54730">
        <w:rPr>
          <w:rFonts w:ascii="Times New Roman" w:hAnsi="Times New Roman" w:cs="Times New Roman"/>
          <w:i/>
          <w:sz w:val="28"/>
          <w:szCs w:val="28"/>
        </w:rPr>
        <w:t>енных и муниципальных</w:t>
      </w:r>
      <w:r w:rsidR="00D74FAB">
        <w:rPr>
          <w:rFonts w:ascii="Times New Roman" w:hAnsi="Times New Roman" w:cs="Times New Roman"/>
          <w:i/>
          <w:sz w:val="28"/>
          <w:szCs w:val="28"/>
        </w:rPr>
        <w:t xml:space="preserve"> зем</w:t>
      </w:r>
      <w:r w:rsidR="00F54730">
        <w:rPr>
          <w:rFonts w:ascii="Times New Roman" w:hAnsi="Times New Roman" w:cs="Times New Roman"/>
          <w:i/>
          <w:sz w:val="28"/>
          <w:szCs w:val="28"/>
        </w:rPr>
        <w:t>ель и объектов</w:t>
      </w:r>
      <w:r w:rsidR="00D74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730">
        <w:rPr>
          <w:rFonts w:ascii="Times New Roman" w:hAnsi="Times New Roman" w:cs="Times New Roman"/>
          <w:i/>
          <w:sz w:val="28"/>
          <w:szCs w:val="28"/>
        </w:rPr>
        <w:t>недвижимости,</w:t>
      </w:r>
      <w:r w:rsidR="00D74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730">
        <w:rPr>
          <w:rFonts w:ascii="Times New Roman" w:hAnsi="Times New Roman" w:cs="Times New Roman"/>
          <w:i/>
          <w:sz w:val="28"/>
          <w:szCs w:val="28"/>
        </w:rPr>
        <w:t>находящихся на их территории</w:t>
      </w:r>
      <w:r w:rsidR="00D74FA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D6B7B">
        <w:rPr>
          <w:rFonts w:ascii="Times New Roman" w:hAnsi="Times New Roman" w:cs="Times New Roman"/>
          <w:i/>
          <w:sz w:val="28"/>
          <w:szCs w:val="28"/>
        </w:rPr>
        <w:t>С помощью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B7B">
        <w:rPr>
          <w:rFonts w:ascii="Times New Roman" w:hAnsi="Times New Roman" w:cs="Times New Roman"/>
          <w:i/>
          <w:sz w:val="28"/>
          <w:szCs w:val="28"/>
        </w:rPr>
        <w:t xml:space="preserve">нового сервиса «Земли для стройки» на </w:t>
      </w:r>
      <w:hyperlink r:id="rId4" w:history="1">
        <w:r w:rsidRPr="00E068D0">
          <w:rPr>
            <w:rStyle w:val="a3"/>
            <w:rFonts w:ascii="Times New Roman" w:hAnsi="Times New Roman" w:cs="Times New Roman"/>
            <w:i/>
            <w:sz w:val="28"/>
            <w:szCs w:val="28"/>
          </w:rPr>
          <w:t>Публичной кадастровой карте</w:t>
        </w:r>
      </w:hyperlink>
      <w:r>
        <w:t>,</w:t>
      </w:r>
      <w:r w:rsidRPr="00DD6B7B">
        <w:rPr>
          <w:rFonts w:ascii="Times New Roman" w:hAnsi="Times New Roman" w:cs="Times New Roman"/>
          <w:i/>
          <w:sz w:val="28"/>
          <w:szCs w:val="28"/>
        </w:rPr>
        <w:t xml:space="preserve"> есть возможность в </w:t>
      </w:r>
      <w:proofErr w:type="spellStart"/>
      <w:r w:rsidRPr="00DD6B7B">
        <w:rPr>
          <w:rFonts w:ascii="Times New Roman" w:hAnsi="Times New Roman" w:cs="Times New Roman"/>
          <w:i/>
          <w:sz w:val="28"/>
          <w:szCs w:val="28"/>
        </w:rPr>
        <w:t>онлайн-режиме</w:t>
      </w:r>
      <w:proofErr w:type="spellEnd"/>
      <w:r w:rsidRPr="00DD6B7B">
        <w:rPr>
          <w:rFonts w:ascii="Times New Roman" w:hAnsi="Times New Roman" w:cs="Times New Roman"/>
          <w:i/>
          <w:sz w:val="28"/>
          <w:szCs w:val="28"/>
        </w:rPr>
        <w:t xml:space="preserve"> выбрать участок для строительства</w:t>
      </w:r>
      <w:r w:rsidR="00F54730">
        <w:rPr>
          <w:rFonts w:ascii="Times New Roman" w:hAnsi="Times New Roman" w:cs="Times New Roman"/>
          <w:i/>
          <w:sz w:val="28"/>
          <w:szCs w:val="28"/>
        </w:rPr>
        <w:t xml:space="preserve">, узнать его площадь, сумму будущих налогов, а также </w:t>
      </w:r>
      <w:r w:rsidRPr="00DD6B7B">
        <w:rPr>
          <w:rFonts w:ascii="Times New Roman" w:hAnsi="Times New Roman" w:cs="Times New Roman"/>
          <w:i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sz w:val="28"/>
          <w:szCs w:val="28"/>
        </w:rPr>
        <w:t>дать заявку на его приобретение,</w:t>
      </w:r>
      <w:r w:rsidRPr="00DD6B7B">
        <w:rPr>
          <w:rFonts w:ascii="Times New Roman" w:hAnsi="Times New Roman" w:cs="Times New Roman"/>
          <w:i/>
          <w:sz w:val="28"/>
          <w:szCs w:val="28"/>
        </w:rPr>
        <w:t xml:space="preserve"> не выходя из дома</w:t>
      </w:r>
      <w:r>
        <w:rPr>
          <w:rFonts w:ascii="Times New Roman" w:hAnsi="Times New Roman" w:cs="Times New Roman"/>
          <w:i/>
          <w:sz w:val="28"/>
          <w:szCs w:val="28"/>
        </w:rPr>
        <w:t xml:space="preserve">»,- </w:t>
      </w:r>
      <w:r w:rsidRPr="00DD6B7B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DD6B7B"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Костромской области Лариса Семенова.</w:t>
      </w:r>
    </w:p>
    <w:p w:rsidR="00792827" w:rsidRDefault="00792827"/>
    <w:p w:rsidR="00E132D0" w:rsidRDefault="00E132D0"/>
    <w:p w:rsidR="00E132D0" w:rsidRDefault="00E132D0"/>
    <w:p w:rsidR="00E132D0" w:rsidRDefault="00E132D0"/>
    <w:p w:rsidR="00E132D0" w:rsidRDefault="00E132D0"/>
    <w:p w:rsidR="00E132D0" w:rsidRDefault="00E132D0" w:rsidP="00E132D0">
      <w:pPr>
        <w:ind w:left="-1134"/>
      </w:pPr>
    </w:p>
    <w:p w:rsidR="00E132D0" w:rsidRDefault="00E132D0" w:rsidP="00E132D0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Материалы подготовлены ФГБУ «ФКП Росреестра» по Костромской области</w:t>
      </w:r>
    </w:p>
    <w:p w:rsidR="00E132D0" w:rsidRDefault="00E132D0" w:rsidP="00E132D0">
      <w:pPr>
        <w:autoSpaceDE w:val="0"/>
        <w:autoSpaceDN w:val="0"/>
        <w:adjustRightInd w:val="0"/>
        <w:spacing w:after="0" w:line="240" w:lineRule="exact"/>
        <w:ind w:left="-113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тел. 64-21-61 доб.2130,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8(44)2130 Мешалкина Марина Сергеевна</w:t>
      </w:r>
    </w:p>
    <w:p w:rsidR="00E132D0" w:rsidRDefault="00E132D0" w:rsidP="00E132D0">
      <w:pPr>
        <w:autoSpaceDE w:val="0"/>
        <w:autoSpaceDN w:val="0"/>
        <w:adjustRightInd w:val="0"/>
        <w:spacing w:after="0" w:line="240" w:lineRule="exact"/>
        <w:ind w:left="-113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очта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fgu</w:t>
        </w:r>
        <w:r>
          <w:rPr>
            <w:rStyle w:val="a3"/>
            <w:rFonts w:ascii="Times New Roman" w:eastAsia="Times New Roman" w:hAnsi="Times New Roman"/>
            <w:i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kos</w:t>
        </w:r>
        <w:r>
          <w:rPr>
            <w:rStyle w:val="a3"/>
            <w:rFonts w:ascii="Times New Roman" w:eastAsia="Times New Roman" w:hAnsi="Times New Roman"/>
            <w:i/>
            <w:sz w:val="24"/>
            <w:szCs w:val="24"/>
            <w:lang w:eastAsia="ru-RU"/>
          </w:rPr>
          <w:t>44@</w:t>
        </w:r>
        <w:r>
          <w:rPr>
            <w:rStyle w:val="a3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i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ru</w:t>
        </w:r>
      </w:hyperlink>
    </w:p>
    <w:p w:rsidR="00E132D0" w:rsidRDefault="00E132D0" w:rsidP="00E132D0">
      <w:pPr>
        <w:ind w:left="-1134"/>
      </w:pPr>
    </w:p>
    <w:sectPr w:rsidR="00E132D0" w:rsidSect="0081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27"/>
    <w:rsid w:val="004C5E85"/>
    <w:rsid w:val="00566543"/>
    <w:rsid w:val="00792827"/>
    <w:rsid w:val="007E60F0"/>
    <w:rsid w:val="00813C69"/>
    <w:rsid w:val="008F5E6A"/>
    <w:rsid w:val="00D170F9"/>
    <w:rsid w:val="00D74FAB"/>
    <w:rsid w:val="00E132D0"/>
    <w:rsid w:val="00F54730"/>
    <w:rsid w:val="00F6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u.kos44@yandex.ru" TargetMode="External"/><Relationship Id="rId4" Type="http://schemas.openxmlformats.org/officeDocument/2006/relationships/hyperlink" Target="https://kadastr.ru/services/publichnaya-kadastrovaya-k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M.Meshalkina</dc:creator>
  <cp:keywords/>
  <dc:description/>
  <cp:lastModifiedBy>M.Meshalkina</cp:lastModifiedBy>
  <cp:revision>9</cp:revision>
  <dcterms:created xsi:type="dcterms:W3CDTF">2021-09-06T11:57:00Z</dcterms:created>
  <dcterms:modified xsi:type="dcterms:W3CDTF">2021-09-29T07:10:00Z</dcterms:modified>
</cp:coreProperties>
</file>