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C8" w:rsidRDefault="00FF71C8" w:rsidP="00FF71C8">
      <w:pPr>
        <w:pStyle w:val="a3"/>
        <w:ind w:firstLine="708"/>
        <w:jc w:val="both"/>
        <w:rPr>
          <w:rStyle w:val="normaltextrun"/>
          <w:rFonts w:ascii="Times New Roman" w:hAnsi="Times New Roman" w:cs="Times New Roman"/>
          <w:sz w:val="26"/>
          <w:szCs w:val="26"/>
        </w:rPr>
      </w:pPr>
    </w:p>
    <w:p w:rsidR="00FF71C8" w:rsidRDefault="00FF71C8" w:rsidP="00FF71C8">
      <w:pPr>
        <w:tabs>
          <w:tab w:val="left" w:pos="2055"/>
        </w:tabs>
      </w:pPr>
      <w:r w:rsidRPr="00FE31E7">
        <w:rPr>
          <w:noProof/>
        </w:rPr>
        <w:drawing>
          <wp:inline distT="0" distB="0" distL="0" distR="0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845" w:rsidRDefault="00AF2845" w:rsidP="00FF71C8">
      <w:pPr>
        <w:tabs>
          <w:tab w:val="left" w:pos="2055"/>
        </w:tabs>
      </w:pPr>
    </w:p>
    <w:p w:rsidR="00484F68" w:rsidRPr="00103DDF" w:rsidRDefault="007F5C3D" w:rsidP="00FF71C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normaltextrun"/>
          <w:rFonts w:ascii="Times New Roman" w:hAnsi="Times New Roman" w:cs="Times New Roman"/>
          <w:sz w:val="26"/>
          <w:szCs w:val="26"/>
        </w:rPr>
        <w:t xml:space="preserve">13 мая </w:t>
      </w:r>
      <w:r w:rsidR="00484F68" w:rsidRPr="00103DDF">
        <w:rPr>
          <w:rStyle w:val="normaltextrun"/>
          <w:rFonts w:ascii="Times New Roman" w:hAnsi="Times New Roman" w:cs="Times New Roman"/>
          <w:sz w:val="26"/>
          <w:szCs w:val="26"/>
        </w:rPr>
        <w:t>2</w:t>
      </w:r>
      <w:r w:rsidR="00FF71C8" w:rsidRPr="00103DDF">
        <w:rPr>
          <w:rStyle w:val="normaltextrun"/>
          <w:rFonts w:ascii="Times New Roman" w:hAnsi="Times New Roman" w:cs="Times New Roman"/>
          <w:sz w:val="26"/>
          <w:szCs w:val="26"/>
        </w:rPr>
        <w:t>01</w:t>
      </w:r>
      <w:r>
        <w:rPr>
          <w:rStyle w:val="normaltextrun"/>
          <w:rFonts w:ascii="Times New Roman" w:hAnsi="Times New Roman" w:cs="Times New Roman"/>
          <w:sz w:val="26"/>
          <w:szCs w:val="26"/>
        </w:rPr>
        <w:t>9</w:t>
      </w:r>
      <w:r w:rsidR="00FF71C8" w:rsidRPr="00103DDF">
        <w:rPr>
          <w:rStyle w:val="normaltextrun"/>
          <w:rFonts w:ascii="Times New Roman" w:hAnsi="Times New Roman" w:cs="Times New Roman"/>
          <w:sz w:val="26"/>
          <w:szCs w:val="26"/>
        </w:rPr>
        <w:t xml:space="preserve"> года Управлением Росреестра по Костромской области                (далее – Управление) была проведена «горячая линия»</w:t>
      </w:r>
      <w:r w:rsidR="00FF71C8" w:rsidRPr="00103DDF">
        <w:rPr>
          <w:rFonts w:ascii="Times New Roman" w:hAnsi="Times New Roman" w:cs="Times New Roman"/>
          <w:sz w:val="26"/>
          <w:szCs w:val="26"/>
        </w:rPr>
        <w:t xml:space="preserve"> по вопросу </w:t>
      </w:r>
      <w:r w:rsidR="00AF2845" w:rsidRPr="00103DDF">
        <w:rPr>
          <w:rFonts w:ascii="Times New Roman" w:hAnsi="Times New Roman" w:cs="Times New Roman"/>
          <w:sz w:val="26"/>
          <w:szCs w:val="26"/>
        </w:rPr>
        <w:t xml:space="preserve">государственной регистрации </w:t>
      </w:r>
      <w:r w:rsidR="00484F68" w:rsidRPr="00103DDF">
        <w:rPr>
          <w:rFonts w:ascii="Times New Roman" w:hAnsi="Times New Roman" w:cs="Times New Roman"/>
          <w:sz w:val="26"/>
          <w:szCs w:val="26"/>
        </w:rPr>
        <w:t xml:space="preserve">прав на объекты недвижимого имущества, для строительства которых не требуется получения разрешения на строительство. </w:t>
      </w:r>
    </w:p>
    <w:p w:rsidR="00FF71C8" w:rsidRPr="00103DDF" w:rsidRDefault="00FF71C8" w:rsidP="00FF71C8">
      <w:pPr>
        <w:pStyle w:val="a3"/>
        <w:ind w:firstLine="708"/>
        <w:jc w:val="both"/>
        <w:rPr>
          <w:rStyle w:val="normaltextrun"/>
          <w:rFonts w:ascii="Times New Roman" w:hAnsi="Times New Roman" w:cs="Times New Roman"/>
          <w:sz w:val="26"/>
          <w:szCs w:val="26"/>
        </w:rPr>
      </w:pPr>
      <w:r w:rsidRPr="00103DDF">
        <w:rPr>
          <w:rFonts w:ascii="Times New Roman" w:hAnsi="Times New Roman" w:cs="Times New Roman"/>
          <w:sz w:val="26"/>
          <w:szCs w:val="26"/>
        </w:rPr>
        <w:t>На вопросы, поступив</w:t>
      </w:r>
      <w:r w:rsidR="00715924">
        <w:rPr>
          <w:rFonts w:ascii="Times New Roman" w:hAnsi="Times New Roman" w:cs="Times New Roman"/>
          <w:sz w:val="26"/>
          <w:szCs w:val="26"/>
        </w:rPr>
        <w:t>шие на «горячую линию», отвечал</w:t>
      </w:r>
      <w:r w:rsidRPr="00103DDF">
        <w:rPr>
          <w:rStyle w:val="normaltextrun"/>
          <w:rFonts w:ascii="Times New Roman" w:hAnsi="Times New Roman" w:cs="Times New Roman"/>
          <w:sz w:val="26"/>
          <w:szCs w:val="26"/>
        </w:rPr>
        <w:t xml:space="preserve">начальник отдела </w:t>
      </w:r>
      <w:r w:rsidR="00484F68" w:rsidRPr="00103DDF">
        <w:rPr>
          <w:rStyle w:val="normaltextrun"/>
          <w:rFonts w:ascii="Times New Roman" w:hAnsi="Times New Roman" w:cs="Times New Roman"/>
          <w:sz w:val="26"/>
          <w:szCs w:val="26"/>
        </w:rPr>
        <w:t>регистрации земельных участков, объектов недвижимого имущества нежилого назначения Керимов Фархад Салманович</w:t>
      </w:r>
      <w:r w:rsidRPr="00103DDF">
        <w:rPr>
          <w:rStyle w:val="normaltextrun"/>
          <w:rFonts w:ascii="Times New Roman" w:hAnsi="Times New Roman" w:cs="Times New Roman"/>
          <w:sz w:val="26"/>
          <w:szCs w:val="26"/>
        </w:rPr>
        <w:t>. Приведем ответы на вопросы, которые задавались наиболее часто.</w:t>
      </w:r>
    </w:p>
    <w:p w:rsidR="007F5C3D" w:rsidRPr="007F5C3D" w:rsidRDefault="00FF71C8" w:rsidP="00AF2845">
      <w:pPr>
        <w:pStyle w:val="a3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103DD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Вопрос: </w:t>
      </w:r>
      <w:r w:rsidR="007F5C3D" w:rsidRPr="007F5C3D">
        <w:rPr>
          <w:rFonts w:ascii="Times New Roman" w:hAnsi="Times New Roman" w:cs="Times New Roman"/>
          <w:bCs/>
          <w:sz w:val="26"/>
          <w:szCs w:val="26"/>
          <w:lang w:eastAsia="ru-RU"/>
        </w:rPr>
        <w:t>Какие объекты отнесены действующим законодательством к объектам, для строительства которых не требуется получения разрешения на строительство?</w:t>
      </w:r>
    </w:p>
    <w:p w:rsidR="007F5C3D" w:rsidRPr="007F5C3D" w:rsidRDefault="00FF71C8" w:rsidP="007F5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F5C3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Ответ: </w:t>
      </w:r>
      <w:r w:rsidR="0099648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Частью</w:t>
      </w:r>
      <w:r w:rsidR="007F5C3D" w:rsidRPr="007F5C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17 статьи 51 Градостроительного кодекса Российской Федерации установлено, что выдача (получение) разрешения на строительство не требуется в случае:</w:t>
      </w:r>
    </w:p>
    <w:p w:rsidR="007F5C3D" w:rsidRPr="007F5C3D" w:rsidRDefault="007F5C3D" w:rsidP="007F5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F5C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строительства, реконструкции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строительства, реконструкции на садовом земельном участке жилого дома, садового дома, хозяйственных построек, определенных в соответствии с </w:t>
      </w:r>
      <w:hyperlink r:id="rId5" w:history="1">
        <w:r w:rsidRPr="007F5C3D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законодательством</w:t>
        </w:r>
      </w:hyperlink>
      <w:r w:rsidRPr="007F5C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сфере садоводства и огородничества;</w:t>
      </w:r>
    </w:p>
    <w:p w:rsidR="007F5C3D" w:rsidRPr="007F5C3D" w:rsidRDefault="007F5C3D" w:rsidP="007F5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F5C3D">
        <w:rPr>
          <w:rFonts w:ascii="Times New Roman" w:hAnsi="Times New Roman" w:cs="Times New Roman"/>
          <w:color w:val="000000" w:themeColor="text1"/>
          <w:sz w:val="26"/>
          <w:szCs w:val="26"/>
        </w:rPr>
        <w:t>1.1) строительства, реконструкции объектов индивидуального жилищного строительства;</w:t>
      </w:r>
    </w:p>
    <w:p w:rsidR="007F5C3D" w:rsidRPr="007F5C3D" w:rsidRDefault="007F5C3D" w:rsidP="007F5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F5C3D">
        <w:rPr>
          <w:rFonts w:ascii="Times New Roman" w:hAnsi="Times New Roman" w:cs="Times New Roman"/>
          <w:color w:val="000000" w:themeColor="text1"/>
          <w:sz w:val="26"/>
          <w:szCs w:val="26"/>
        </w:rPr>
        <w:t>2) строительства, реконструкции объектов, не являющихся объектами капитального строительства;</w:t>
      </w:r>
    </w:p>
    <w:p w:rsidR="007F5C3D" w:rsidRPr="007F5C3D" w:rsidRDefault="007F5C3D" w:rsidP="007F5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F5C3D">
        <w:rPr>
          <w:rFonts w:ascii="Times New Roman" w:hAnsi="Times New Roman" w:cs="Times New Roman"/>
          <w:color w:val="000000" w:themeColor="text1"/>
          <w:sz w:val="26"/>
          <w:szCs w:val="26"/>
        </w:rPr>
        <w:t>3) строительства на земельном участке строений и сооружений вспомогательного использования;</w:t>
      </w:r>
    </w:p>
    <w:p w:rsidR="007F5C3D" w:rsidRPr="007F5C3D" w:rsidRDefault="007F5C3D" w:rsidP="007F5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F5C3D">
        <w:rPr>
          <w:rFonts w:ascii="Times New Roman" w:hAnsi="Times New Roman" w:cs="Times New Roman"/>
          <w:color w:val="000000" w:themeColor="text1"/>
          <w:sz w:val="26"/>
          <w:szCs w:val="26"/>
        </w:rPr>
        <w:t>4)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регламентом;</w:t>
      </w:r>
    </w:p>
    <w:p w:rsidR="007F5C3D" w:rsidRPr="007F5C3D" w:rsidRDefault="007F5C3D" w:rsidP="007F5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F5C3D">
        <w:rPr>
          <w:rFonts w:ascii="Times New Roman" w:hAnsi="Times New Roman" w:cs="Times New Roman"/>
          <w:color w:val="000000" w:themeColor="text1"/>
          <w:sz w:val="26"/>
          <w:szCs w:val="26"/>
        </w:rPr>
        <w:t>4.1) капитального ремонта объектов капитального строительства;</w:t>
      </w:r>
    </w:p>
    <w:p w:rsidR="007F5C3D" w:rsidRPr="007F5C3D" w:rsidRDefault="007F5C3D" w:rsidP="007F5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F5C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4.2) строительства, реконструкции буровых скважин, предусмотренных подготовленными, согласованными и утвержденными в соответствии с </w:t>
      </w:r>
      <w:hyperlink r:id="rId6" w:history="1">
        <w:r w:rsidRPr="007F5C3D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законодательством</w:t>
        </w:r>
      </w:hyperlink>
      <w:r w:rsidRPr="007F5C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работ, связанных с пользованием участками недр;</w:t>
      </w:r>
    </w:p>
    <w:p w:rsidR="007F5C3D" w:rsidRPr="007F5C3D" w:rsidRDefault="007F5C3D" w:rsidP="007F5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F5C3D">
        <w:rPr>
          <w:rFonts w:ascii="Times New Roman" w:hAnsi="Times New Roman" w:cs="Times New Roman"/>
          <w:color w:val="000000" w:themeColor="text1"/>
          <w:sz w:val="26"/>
          <w:szCs w:val="26"/>
        </w:rPr>
        <w:t>4.3) строительства, реконструкции посольств, консульств и представительств Российской Федерации за рубежом;</w:t>
      </w:r>
    </w:p>
    <w:p w:rsidR="007F5C3D" w:rsidRPr="007F5C3D" w:rsidRDefault="007F5C3D" w:rsidP="007F5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F5C3D">
        <w:rPr>
          <w:rFonts w:ascii="Times New Roman" w:hAnsi="Times New Roman" w:cs="Times New Roman"/>
          <w:color w:val="000000" w:themeColor="text1"/>
          <w:sz w:val="26"/>
          <w:szCs w:val="26"/>
        </w:rPr>
        <w:t>4.4) строительства, реконструкции объектов, предназначенных для транспортировки природного газа под давлением до 0,6 мегапаскаля включительно;</w:t>
      </w:r>
    </w:p>
    <w:p w:rsidR="00996488" w:rsidRPr="00C90EBA" w:rsidRDefault="007F5C3D" w:rsidP="009964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0EB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5) иных случаях, если в соответствии с настоящим Кодексом, нормативными правовыми актами Правительства Российской Федерации, законодательством субъектов Российской Федерации о градостроительной деятельности получение разрешения на строительство не требуется.</w:t>
      </w:r>
    </w:p>
    <w:p w:rsidR="00996488" w:rsidRPr="00C90EBA" w:rsidRDefault="00996488" w:rsidP="009964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0EBA">
        <w:rPr>
          <w:rFonts w:ascii="Times New Roman" w:hAnsi="Times New Roman" w:cs="Times New Roman"/>
          <w:sz w:val="26"/>
          <w:szCs w:val="26"/>
        </w:rPr>
        <w:t xml:space="preserve">Законом Костромской области от 29.12.2014 № 629-5-ЗКО «Об установлении случаев, при которых не требуется получение разрешения на строительство на территории Костромской области» установлены следующие случаи, при которых не требуется получение </w:t>
      </w:r>
      <w:r w:rsidR="00C90EBA">
        <w:rPr>
          <w:rFonts w:ascii="Times New Roman" w:hAnsi="Times New Roman" w:cs="Times New Roman"/>
          <w:sz w:val="26"/>
          <w:szCs w:val="26"/>
        </w:rPr>
        <w:t>разрешения на строительство</w:t>
      </w:r>
      <w:r w:rsidRPr="00C90EBA">
        <w:rPr>
          <w:rFonts w:ascii="Times New Roman" w:hAnsi="Times New Roman" w:cs="Times New Roman"/>
          <w:sz w:val="26"/>
          <w:szCs w:val="26"/>
        </w:rPr>
        <w:t>:</w:t>
      </w:r>
    </w:p>
    <w:p w:rsidR="00C90EBA" w:rsidRPr="00C90EBA" w:rsidRDefault="00C90EBA" w:rsidP="00C90E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0EBA">
        <w:rPr>
          <w:rFonts w:ascii="Times New Roman" w:hAnsi="Times New Roman" w:cs="Times New Roman"/>
          <w:sz w:val="26"/>
          <w:szCs w:val="26"/>
        </w:rPr>
        <w:t>1) строительства и (или) реконструкции кабельных, воздушных и кабельно-воздушных линий электропередачи, в том числе кабельных линий электропередачи, исполненных в блочной канализации, напряжением до 35 киловольт включительно, а также электроустановок напряжением до 35 киловольт включительно;</w:t>
      </w:r>
    </w:p>
    <w:p w:rsidR="00C90EBA" w:rsidRPr="00C90EBA" w:rsidRDefault="00C90EBA" w:rsidP="00C90E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0EBA">
        <w:rPr>
          <w:rFonts w:ascii="Times New Roman" w:hAnsi="Times New Roman" w:cs="Times New Roman"/>
          <w:sz w:val="26"/>
          <w:szCs w:val="26"/>
        </w:rPr>
        <w:t>2) строительства и (или) реконструкции распределительных пунктов, распределительных и трансформаторных подстанций полной заводской готовности напряжением до 35 киловольт включительно;</w:t>
      </w:r>
    </w:p>
    <w:p w:rsidR="00C90EBA" w:rsidRPr="00C90EBA" w:rsidRDefault="00C90EBA" w:rsidP="00C90E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0EBA">
        <w:rPr>
          <w:rFonts w:ascii="Times New Roman" w:hAnsi="Times New Roman" w:cs="Times New Roman"/>
          <w:sz w:val="26"/>
          <w:szCs w:val="26"/>
        </w:rPr>
        <w:t>3) строительства и (или) реконструкции уличных и внутриквартальных сетей водопровода диаметром не более 315 миллиметров;</w:t>
      </w:r>
    </w:p>
    <w:p w:rsidR="00C90EBA" w:rsidRPr="00C90EBA" w:rsidRDefault="00C90EBA" w:rsidP="00C90E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0EBA">
        <w:rPr>
          <w:rFonts w:ascii="Times New Roman" w:hAnsi="Times New Roman" w:cs="Times New Roman"/>
          <w:sz w:val="26"/>
          <w:szCs w:val="26"/>
        </w:rPr>
        <w:t>4) строительства и (или) реконструкции уличных и внутриквартальных сетей канализации диаметром не более 300 миллиметров;</w:t>
      </w:r>
    </w:p>
    <w:p w:rsidR="00C90EBA" w:rsidRPr="00C90EBA" w:rsidRDefault="00C90EBA" w:rsidP="00C90E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0EBA">
        <w:rPr>
          <w:rFonts w:ascii="Times New Roman" w:hAnsi="Times New Roman" w:cs="Times New Roman"/>
          <w:sz w:val="26"/>
          <w:szCs w:val="26"/>
        </w:rPr>
        <w:t>5) строительства и (или) реконструкции трубопроводов системы теплоснабжения (тепловых сетей) диаметром не более 325 миллиметров;</w:t>
      </w:r>
    </w:p>
    <w:p w:rsidR="00C90EBA" w:rsidRPr="00C90EBA" w:rsidRDefault="00C90EBA" w:rsidP="00C90E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0EBA">
        <w:rPr>
          <w:rFonts w:ascii="Times New Roman" w:hAnsi="Times New Roman" w:cs="Times New Roman"/>
          <w:sz w:val="26"/>
          <w:szCs w:val="26"/>
        </w:rPr>
        <w:t>6) строительства и (или) реконструкции антенно-мачтовых сооружений связи, предназначенных для размещения радиоэлектронных средств, проектной документацией которых предусмотрены характеристики:</w:t>
      </w:r>
    </w:p>
    <w:p w:rsidR="00C90EBA" w:rsidRPr="00C90EBA" w:rsidRDefault="00C90EBA" w:rsidP="00C90E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0EBA">
        <w:rPr>
          <w:rFonts w:ascii="Times New Roman" w:hAnsi="Times New Roman" w:cs="Times New Roman"/>
          <w:sz w:val="26"/>
          <w:szCs w:val="26"/>
        </w:rPr>
        <w:t>а) высота до 75 метров и (или) заглубление подземной части (полностью или частично) ниже планировочной отметки земли до 5 метров, с расположением вне границ населенных пунктов;</w:t>
      </w:r>
    </w:p>
    <w:p w:rsidR="00C90EBA" w:rsidRPr="00C90EBA" w:rsidRDefault="00C90EBA" w:rsidP="00C90E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0EBA">
        <w:rPr>
          <w:rFonts w:ascii="Times New Roman" w:hAnsi="Times New Roman" w:cs="Times New Roman"/>
          <w:sz w:val="26"/>
          <w:szCs w:val="26"/>
        </w:rPr>
        <w:t>б) высота до 45 метров и (или) заглубление подземной части (полностью или частично) ниже планировочной отметки земли до 4 метров, с расположением в границах населенных пунктов;</w:t>
      </w:r>
    </w:p>
    <w:p w:rsidR="00C90EBA" w:rsidRDefault="00C90EBA" w:rsidP="00C90E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0EBA">
        <w:rPr>
          <w:rFonts w:ascii="Times New Roman" w:hAnsi="Times New Roman" w:cs="Times New Roman"/>
          <w:sz w:val="26"/>
          <w:szCs w:val="26"/>
        </w:rPr>
        <w:t>9) строительства и (или) реконструкции линейно-кабельных сооружений связи, в том числе воздушных и прокладываемых в грунте.</w:t>
      </w:r>
    </w:p>
    <w:p w:rsidR="00820853" w:rsidRPr="007F5C3D" w:rsidRDefault="00820853" w:rsidP="00820853">
      <w:pPr>
        <w:pStyle w:val="a3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103DD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Вопрос: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Какие документы являются основанием для </w:t>
      </w:r>
      <w:r w:rsidR="00EC5BCC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государственного кадастрового учета и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государственной регистрации права собственности на хозяйственн</w:t>
      </w:r>
      <w:r w:rsidR="00EC5BCC">
        <w:rPr>
          <w:rFonts w:ascii="Times New Roman" w:hAnsi="Times New Roman" w:cs="Times New Roman"/>
          <w:bCs/>
          <w:sz w:val="26"/>
          <w:szCs w:val="26"/>
          <w:lang w:eastAsia="ru-RU"/>
        </w:rPr>
        <w:t>ую постройку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, созданн</w:t>
      </w:r>
      <w:r w:rsidR="00EC5BCC">
        <w:rPr>
          <w:rFonts w:ascii="Times New Roman" w:hAnsi="Times New Roman" w:cs="Times New Roman"/>
          <w:bCs/>
          <w:sz w:val="26"/>
          <w:szCs w:val="26"/>
          <w:lang w:eastAsia="ru-RU"/>
        </w:rPr>
        <w:t>ую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на садовом земельном участке</w:t>
      </w:r>
      <w:r w:rsidR="00EC5BCC">
        <w:rPr>
          <w:rFonts w:ascii="Times New Roman" w:hAnsi="Times New Roman" w:cs="Times New Roman"/>
          <w:bCs/>
          <w:sz w:val="26"/>
          <w:szCs w:val="26"/>
          <w:lang w:eastAsia="ru-RU"/>
        </w:rPr>
        <w:t>?</w:t>
      </w:r>
    </w:p>
    <w:p w:rsidR="00103DDF" w:rsidRPr="004D759E" w:rsidRDefault="00820853" w:rsidP="004D7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5C3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Ответ:</w:t>
      </w:r>
      <w:r w:rsidR="00715924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частью 10 статьи</w:t>
      </w:r>
      <w:r w:rsidR="00EC5BCC" w:rsidRPr="00EC5B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40 Федерального закона от 13.07.2015 </w:t>
      </w:r>
      <w:bookmarkStart w:id="0" w:name="_GoBack"/>
      <w:bookmarkEnd w:id="0"/>
      <w:r w:rsidR="00EC5BCC" w:rsidRPr="00EC5BCC">
        <w:rPr>
          <w:rFonts w:ascii="Times New Roman" w:hAnsi="Times New Roman" w:cs="Times New Roman"/>
          <w:color w:val="000000" w:themeColor="text1"/>
          <w:sz w:val="26"/>
          <w:szCs w:val="26"/>
        </w:rPr>
        <w:t>№ 218-ФЗ «О государственной регистрации недвижимости»</w:t>
      </w:r>
      <w:r w:rsidR="00EC5B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 учетом положений ч. 17 ст. 51 </w:t>
      </w:r>
      <w:r w:rsidR="00EC5BCC" w:rsidRPr="007F5C3D">
        <w:rPr>
          <w:rFonts w:ascii="Times New Roman" w:hAnsi="Times New Roman" w:cs="Times New Roman"/>
          <w:color w:val="000000" w:themeColor="text1"/>
          <w:sz w:val="26"/>
          <w:szCs w:val="26"/>
        </w:rPr>
        <w:t>Градостроительного кодекса Российской Федерации</w:t>
      </w:r>
      <w:r w:rsidR="00EC5B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EC5BCC" w:rsidRPr="00EC5B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государственный кадастровый учет и государственная регистрация прав на </w:t>
      </w:r>
      <w:r w:rsidR="00EC5B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хозяйственную постройку, созданную на садовом земельном участке осуществляется на основании </w:t>
      </w:r>
      <w:r w:rsidR="00EC5BCC" w:rsidRPr="00EC5B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технического плана </w:t>
      </w:r>
      <w:r w:rsidR="00EC5BCC">
        <w:rPr>
          <w:rFonts w:ascii="Times New Roman" w:hAnsi="Times New Roman" w:cs="Times New Roman"/>
          <w:color w:val="000000" w:themeColor="text1"/>
          <w:sz w:val="26"/>
          <w:szCs w:val="26"/>
        </w:rPr>
        <w:t>объекта</w:t>
      </w:r>
      <w:r w:rsidR="00EC5BCC" w:rsidRPr="00EC5B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недвижимости и правоустанавливающего документа на земельный участок, на котором располож</w:t>
      </w:r>
      <w:r w:rsidR="00EC5B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ен соответствующий </w:t>
      </w:r>
      <w:r w:rsidR="00EC5BCC" w:rsidRPr="00EC5BCC">
        <w:rPr>
          <w:rFonts w:ascii="Times New Roman" w:hAnsi="Times New Roman" w:cs="Times New Roman"/>
          <w:color w:val="000000" w:themeColor="text1"/>
          <w:sz w:val="26"/>
          <w:szCs w:val="26"/>
        </w:rPr>
        <w:t>объект</w:t>
      </w:r>
      <w:r w:rsidR="00EC5B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недвижимости</w:t>
      </w:r>
      <w:r w:rsidR="00EC5BCC" w:rsidRPr="00EC5BC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sectPr w:rsidR="00103DDF" w:rsidRPr="004D759E" w:rsidSect="00AF2845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F71C8"/>
    <w:rsid w:val="00015F73"/>
    <w:rsid w:val="00103DDF"/>
    <w:rsid w:val="001174D6"/>
    <w:rsid w:val="00176005"/>
    <w:rsid w:val="001E0764"/>
    <w:rsid w:val="002302C8"/>
    <w:rsid w:val="00286D97"/>
    <w:rsid w:val="003259FF"/>
    <w:rsid w:val="003D648D"/>
    <w:rsid w:val="00484F68"/>
    <w:rsid w:val="004C17D0"/>
    <w:rsid w:val="004D1936"/>
    <w:rsid w:val="004D759E"/>
    <w:rsid w:val="005B66F1"/>
    <w:rsid w:val="005D54E9"/>
    <w:rsid w:val="00605D2A"/>
    <w:rsid w:val="00660F5E"/>
    <w:rsid w:val="006C6716"/>
    <w:rsid w:val="00715924"/>
    <w:rsid w:val="00792993"/>
    <w:rsid w:val="007E40EE"/>
    <w:rsid w:val="007F389B"/>
    <w:rsid w:val="007F5C3D"/>
    <w:rsid w:val="00820853"/>
    <w:rsid w:val="00996488"/>
    <w:rsid w:val="00A02C78"/>
    <w:rsid w:val="00AF2845"/>
    <w:rsid w:val="00C706E7"/>
    <w:rsid w:val="00C90EBA"/>
    <w:rsid w:val="00E02108"/>
    <w:rsid w:val="00EB33EB"/>
    <w:rsid w:val="00EC5BCC"/>
    <w:rsid w:val="00FF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1C8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normaltextrun">
    <w:name w:val="normaltextrun"/>
    <w:basedOn w:val="a0"/>
    <w:uiPriority w:val="99"/>
    <w:rsid w:val="00FF71C8"/>
  </w:style>
  <w:style w:type="character" w:styleId="a4">
    <w:name w:val="Hyperlink"/>
    <w:basedOn w:val="a0"/>
    <w:uiPriority w:val="99"/>
    <w:semiHidden/>
    <w:unhideWhenUsed/>
    <w:rsid w:val="00FF71C8"/>
    <w:rPr>
      <w:color w:val="0000FF"/>
      <w:u w:val="single"/>
    </w:rPr>
  </w:style>
  <w:style w:type="paragraph" w:customStyle="1" w:styleId="Default">
    <w:name w:val="Default"/>
    <w:rsid w:val="00FF7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1C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F28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1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2F516C979C45145B5884A11791E2E17832D0A060C8C5F9B433F412568C7C0E5093E7CE8B7E1DAB79EC2D694ACF4130252C161B7567413Ai4VFI" TargetMode="External"/><Relationship Id="rId5" Type="http://schemas.openxmlformats.org/officeDocument/2006/relationships/hyperlink" Target="consultantplus://offline/ref=012F516C979C45145B5884A11791E2E17832D4AA67CDC5F9B433F412568C7C0E5093E7CE8B7E19AA7FEC2D694ACF4130252C161B7567413Ai4VF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 ko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sizova_js</dc:creator>
  <cp:keywords/>
  <dc:description/>
  <cp:lastModifiedBy>kosopanova_as</cp:lastModifiedBy>
  <cp:revision>8</cp:revision>
  <cp:lastPrinted>2019-05-24T08:50:00Z</cp:lastPrinted>
  <dcterms:created xsi:type="dcterms:W3CDTF">2019-05-24T08:19:00Z</dcterms:created>
  <dcterms:modified xsi:type="dcterms:W3CDTF">2019-05-27T13:54:00Z</dcterms:modified>
</cp:coreProperties>
</file>