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3D" w:rsidRPr="00DB1899" w:rsidRDefault="0073733D" w:rsidP="00CF553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3"/>
        </w:rPr>
      </w:pPr>
      <w:r w:rsidRPr="00DB1899">
        <w:rPr>
          <w:rFonts w:ascii="Arial" w:eastAsia="Times New Roman" w:hAnsi="Arial" w:cs="Arial"/>
          <w:b/>
          <w:bCs/>
          <w:sz w:val="20"/>
          <w:szCs w:val="23"/>
        </w:rPr>
        <w:t>РОССИЙСКАЯ ФЕДЕРАЦИЯ</w:t>
      </w:r>
    </w:p>
    <w:p w:rsidR="0073733D" w:rsidRPr="00DB1899" w:rsidRDefault="0073733D" w:rsidP="00CF553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3"/>
        </w:rPr>
      </w:pPr>
      <w:r w:rsidRPr="00DB1899">
        <w:rPr>
          <w:rFonts w:ascii="Arial" w:eastAsia="Times New Roman" w:hAnsi="Arial" w:cs="Arial"/>
          <w:b/>
          <w:bCs/>
          <w:sz w:val="20"/>
          <w:szCs w:val="23"/>
        </w:rPr>
        <w:t>КОСТРОМСКАЯ ОБЛАСТЬ</w:t>
      </w:r>
    </w:p>
    <w:p w:rsidR="0073733D" w:rsidRPr="00DB1899" w:rsidRDefault="0073733D" w:rsidP="00CF553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3"/>
        </w:rPr>
      </w:pPr>
      <w:r w:rsidRPr="00DB1899">
        <w:rPr>
          <w:rFonts w:ascii="Arial" w:hAnsi="Arial"/>
          <w:b/>
          <w:noProof/>
          <w:sz w:val="20"/>
          <w:szCs w:val="23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35560</wp:posOffset>
            </wp:positionV>
            <wp:extent cx="296545" cy="361950"/>
            <wp:effectExtent l="19050" t="0" r="8255" b="0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3733D" w:rsidRPr="00DB1899" w:rsidRDefault="0073733D" w:rsidP="00CF553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3"/>
        </w:rPr>
      </w:pPr>
    </w:p>
    <w:p w:rsidR="0073733D" w:rsidRPr="00DB1899" w:rsidRDefault="0073733D" w:rsidP="00CF553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3"/>
        </w:rPr>
      </w:pPr>
    </w:p>
    <w:p w:rsidR="0073733D" w:rsidRPr="00DB1899" w:rsidRDefault="0073733D" w:rsidP="00CF553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3"/>
        </w:rPr>
      </w:pPr>
      <w:r w:rsidRPr="00DB1899">
        <w:rPr>
          <w:rFonts w:ascii="Arial" w:eastAsia="Times New Roman" w:hAnsi="Arial" w:cs="Arial"/>
          <w:b/>
          <w:bCs/>
          <w:sz w:val="20"/>
          <w:szCs w:val="23"/>
        </w:rPr>
        <w:t>СОВЕТ ДЕПУТАТОВ</w:t>
      </w:r>
    </w:p>
    <w:p w:rsidR="0073733D" w:rsidRPr="00DB1899" w:rsidRDefault="0073733D" w:rsidP="00CF553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3"/>
        </w:rPr>
      </w:pPr>
      <w:r w:rsidRPr="00DB1899">
        <w:rPr>
          <w:rFonts w:ascii="Arial" w:eastAsia="Times New Roman" w:hAnsi="Arial" w:cs="Arial"/>
          <w:b/>
          <w:bCs/>
          <w:sz w:val="20"/>
          <w:szCs w:val="23"/>
        </w:rPr>
        <w:t>городского поселения город Макарьев</w:t>
      </w:r>
    </w:p>
    <w:p w:rsidR="0073733D" w:rsidRPr="00DB1899" w:rsidRDefault="0073733D" w:rsidP="00CF553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3"/>
        </w:rPr>
      </w:pPr>
      <w:proofErr w:type="spellStart"/>
      <w:r w:rsidRPr="00DB1899">
        <w:rPr>
          <w:rFonts w:ascii="Arial" w:eastAsia="Times New Roman" w:hAnsi="Arial" w:cs="Arial"/>
          <w:b/>
          <w:bCs/>
          <w:sz w:val="20"/>
          <w:szCs w:val="23"/>
        </w:rPr>
        <w:t>Макарьевского</w:t>
      </w:r>
      <w:proofErr w:type="spellEnd"/>
      <w:r w:rsidRPr="00DB1899">
        <w:rPr>
          <w:rFonts w:ascii="Arial" w:eastAsia="Times New Roman" w:hAnsi="Arial" w:cs="Arial"/>
          <w:b/>
          <w:bCs/>
          <w:sz w:val="20"/>
          <w:szCs w:val="23"/>
        </w:rPr>
        <w:t xml:space="preserve"> муниципального района</w:t>
      </w:r>
    </w:p>
    <w:p w:rsidR="0073733D" w:rsidRPr="00DB1899" w:rsidRDefault="0073733D" w:rsidP="00861B79">
      <w:pPr>
        <w:keepNext/>
        <w:spacing w:after="0" w:line="240" w:lineRule="auto"/>
        <w:jc w:val="both"/>
        <w:rPr>
          <w:rFonts w:ascii="Arial" w:eastAsia="Times New Roman" w:hAnsi="Arial" w:cs="Arial"/>
          <w:bCs/>
          <w:szCs w:val="23"/>
        </w:rPr>
      </w:pPr>
    </w:p>
    <w:p w:rsidR="0073733D" w:rsidRPr="00DB1899" w:rsidRDefault="0073733D" w:rsidP="00CF553A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Cs w:val="23"/>
        </w:rPr>
      </w:pPr>
      <w:r w:rsidRPr="00DB1899">
        <w:rPr>
          <w:rFonts w:ascii="Arial" w:eastAsia="Times New Roman" w:hAnsi="Arial" w:cs="Arial"/>
          <w:b/>
          <w:bCs/>
          <w:szCs w:val="23"/>
        </w:rPr>
        <w:t>РЕШЕНИЕ №</w:t>
      </w:r>
      <w:r w:rsidR="00D35F04" w:rsidRPr="00DB1899">
        <w:rPr>
          <w:rFonts w:ascii="Arial" w:eastAsia="Times New Roman" w:hAnsi="Arial" w:cs="Arial"/>
          <w:b/>
          <w:bCs/>
          <w:szCs w:val="23"/>
        </w:rPr>
        <w:t xml:space="preserve"> 257</w:t>
      </w:r>
    </w:p>
    <w:p w:rsidR="0073733D" w:rsidRPr="00DB1899" w:rsidRDefault="0073733D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3"/>
        </w:rPr>
      </w:pPr>
    </w:p>
    <w:p w:rsidR="0073733D" w:rsidRPr="00DB1899" w:rsidRDefault="0073733D" w:rsidP="00861B79">
      <w:pPr>
        <w:spacing w:after="0" w:line="240" w:lineRule="auto"/>
        <w:jc w:val="both"/>
        <w:rPr>
          <w:rFonts w:ascii="Arial" w:eastAsia="Times New Roman" w:hAnsi="Arial" w:cs="Arial"/>
          <w:szCs w:val="23"/>
        </w:rPr>
      </w:pPr>
      <w:r w:rsidRPr="00DB1899">
        <w:rPr>
          <w:rFonts w:ascii="Arial" w:eastAsia="Times New Roman" w:hAnsi="Arial" w:cs="Arial"/>
          <w:szCs w:val="23"/>
        </w:rPr>
        <w:t xml:space="preserve">от </w:t>
      </w:r>
      <w:r w:rsidR="00D35F04" w:rsidRPr="00DB1899">
        <w:rPr>
          <w:rFonts w:ascii="Arial" w:eastAsia="Times New Roman" w:hAnsi="Arial" w:cs="Arial"/>
          <w:szCs w:val="23"/>
        </w:rPr>
        <w:t xml:space="preserve">26 апреля </w:t>
      </w:r>
      <w:r w:rsidRPr="00DB1899">
        <w:rPr>
          <w:rFonts w:ascii="Arial" w:eastAsia="Times New Roman" w:hAnsi="Arial" w:cs="Arial"/>
          <w:szCs w:val="23"/>
        </w:rPr>
        <w:t xml:space="preserve">2024 года </w:t>
      </w:r>
    </w:p>
    <w:p w:rsidR="0073733D" w:rsidRPr="00DB1899" w:rsidRDefault="0073733D" w:rsidP="00861B79">
      <w:pPr>
        <w:pStyle w:val="a6"/>
        <w:widowControl/>
        <w:tabs>
          <w:tab w:val="left" w:pos="4332"/>
          <w:tab w:val="left" w:pos="4671"/>
          <w:tab w:val="left" w:pos="5164"/>
          <w:tab w:val="left" w:pos="6237"/>
        </w:tabs>
        <w:ind w:firstLine="701"/>
        <w:jc w:val="both"/>
        <w:rPr>
          <w:sz w:val="22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9D2CF1" w:rsidRPr="00DB1899" w:rsidTr="00784308">
        <w:tc>
          <w:tcPr>
            <w:tcW w:w="5353" w:type="dxa"/>
          </w:tcPr>
          <w:p w:rsidR="009D2CF1" w:rsidRPr="00DB1899" w:rsidRDefault="009D2CF1" w:rsidP="00AF383F">
            <w:pPr>
              <w:pStyle w:val="a6"/>
              <w:widowControl/>
              <w:tabs>
                <w:tab w:val="left" w:pos="4332"/>
                <w:tab w:val="left" w:pos="4671"/>
                <w:tab w:val="left" w:pos="5164"/>
                <w:tab w:val="left" w:pos="6237"/>
              </w:tabs>
              <w:jc w:val="both"/>
              <w:rPr>
                <w:sz w:val="22"/>
                <w:szCs w:val="23"/>
              </w:rPr>
            </w:pPr>
            <w:r w:rsidRPr="00DB1899">
              <w:rPr>
                <w:sz w:val="22"/>
                <w:szCs w:val="23"/>
              </w:rPr>
              <w:t xml:space="preserve">О преобразовании муниципальных образований, входящих в состав </w:t>
            </w:r>
            <w:proofErr w:type="spellStart"/>
            <w:r w:rsidRPr="00DB1899">
              <w:rPr>
                <w:sz w:val="22"/>
                <w:szCs w:val="23"/>
              </w:rPr>
              <w:t>Макарьевского</w:t>
            </w:r>
            <w:proofErr w:type="spellEnd"/>
            <w:r w:rsidRPr="00DB1899">
              <w:rPr>
                <w:sz w:val="22"/>
                <w:szCs w:val="23"/>
              </w:rPr>
              <w:t xml:space="preserve"> муниципального района Костромской области путем объединения всех поселений, входящих в состав </w:t>
            </w:r>
            <w:proofErr w:type="spellStart"/>
            <w:r w:rsidRPr="00DB1899">
              <w:rPr>
                <w:sz w:val="22"/>
                <w:szCs w:val="23"/>
              </w:rPr>
              <w:t>Макарьевского</w:t>
            </w:r>
            <w:proofErr w:type="spellEnd"/>
            <w:r w:rsidRPr="00DB1899">
              <w:rPr>
                <w:sz w:val="22"/>
                <w:szCs w:val="23"/>
              </w:rPr>
              <w:t xml:space="preserve"> муниципального района Костромской области и наделения вновь образованного муниципального образования статусо</w:t>
            </w:r>
            <w:r w:rsidR="00712F56" w:rsidRPr="00DB1899">
              <w:rPr>
                <w:sz w:val="22"/>
                <w:szCs w:val="23"/>
              </w:rPr>
              <w:t xml:space="preserve">м </w:t>
            </w:r>
            <w:r w:rsidRPr="00DB1899">
              <w:rPr>
                <w:sz w:val="22"/>
                <w:szCs w:val="23"/>
              </w:rPr>
              <w:t>муниципального округа</w:t>
            </w:r>
          </w:p>
        </w:tc>
      </w:tr>
    </w:tbl>
    <w:p w:rsidR="0073733D" w:rsidRPr="00DB1899" w:rsidRDefault="0073733D" w:rsidP="00861B79">
      <w:pPr>
        <w:pStyle w:val="a6"/>
        <w:widowControl/>
        <w:tabs>
          <w:tab w:val="left" w:pos="4332"/>
          <w:tab w:val="left" w:pos="4671"/>
          <w:tab w:val="left" w:pos="5164"/>
          <w:tab w:val="left" w:pos="6237"/>
        </w:tabs>
        <w:jc w:val="both"/>
        <w:rPr>
          <w:sz w:val="22"/>
          <w:szCs w:val="23"/>
        </w:rPr>
      </w:pPr>
    </w:p>
    <w:p w:rsidR="0073733D" w:rsidRPr="00DB1899" w:rsidRDefault="0073733D" w:rsidP="00861B79">
      <w:pPr>
        <w:pStyle w:val="a6"/>
        <w:widowControl/>
        <w:ind w:firstLine="701"/>
        <w:jc w:val="both"/>
        <w:rPr>
          <w:sz w:val="22"/>
          <w:szCs w:val="23"/>
        </w:rPr>
      </w:pPr>
      <w:r w:rsidRPr="00DB1899">
        <w:rPr>
          <w:sz w:val="22"/>
          <w:szCs w:val="23"/>
        </w:rPr>
        <w:t xml:space="preserve">Руководствуясь частью 3.1-1. статьи 13 Федерального закона 06.10.2003 года N131-ФЗ «Об общих принципах организации местного самоуправления в Российской Федерации», Уставом муниципального образования </w:t>
      </w:r>
      <w:r w:rsidR="009D2CF1" w:rsidRPr="00DB1899">
        <w:rPr>
          <w:sz w:val="22"/>
          <w:szCs w:val="23"/>
        </w:rPr>
        <w:t xml:space="preserve">городское поселение город Макарьев </w:t>
      </w:r>
      <w:proofErr w:type="spellStart"/>
      <w:r w:rsidR="009D2CF1" w:rsidRPr="00DB1899">
        <w:rPr>
          <w:sz w:val="22"/>
          <w:szCs w:val="23"/>
        </w:rPr>
        <w:t>Макарьевского</w:t>
      </w:r>
      <w:proofErr w:type="spellEnd"/>
      <w:r w:rsidR="009D2CF1" w:rsidRPr="00DB1899">
        <w:rPr>
          <w:sz w:val="22"/>
          <w:szCs w:val="23"/>
        </w:rPr>
        <w:t xml:space="preserve"> </w:t>
      </w:r>
      <w:r w:rsidRPr="00DB1899">
        <w:rPr>
          <w:sz w:val="22"/>
          <w:szCs w:val="23"/>
        </w:rPr>
        <w:t>муниципального района Костромской области,</w:t>
      </w:r>
      <w:r w:rsidR="00AF383F" w:rsidRPr="00DB1899">
        <w:rPr>
          <w:sz w:val="22"/>
          <w:szCs w:val="23"/>
        </w:rPr>
        <w:t xml:space="preserve"> учитывая </w:t>
      </w:r>
      <w:r w:rsidR="004538CB" w:rsidRPr="00DB1899">
        <w:rPr>
          <w:sz w:val="22"/>
          <w:szCs w:val="23"/>
        </w:rPr>
        <w:t xml:space="preserve">протокол </w:t>
      </w:r>
      <w:r w:rsidR="00AF383F" w:rsidRPr="00DB1899">
        <w:rPr>
          <w:sz w:val="22"/>
          <w:szCs w:val="23"/>
        </w:rPr>
        <w:t>публичных слушаний от 2</w:t>
      </w:r>
      <w:r w:rsidR="000C31B4" w:rsidRPr="00DB1899">
        <w:rPr>
          <w:sz w:val="22"/>
          <w:szCs w:val="23"/>
        </w:rPr>
        <w:t>5</w:t>
      </w:r>
      <w:r w:rsidR="00AF383F" w:rsidRPr="00DB1899">
        <w:rPr>
          <w:sz w:val="22"/>
          <w:szCs w:val="23"/>
        </w:rPr>
        <w:t xml:space="preserve">.04.2024 года, </w:t>
      </w:r>
      <w:r w:rsidRPr="00DB1899">
        <w:rPr>
          <w:sz w:val="22"/>
          <w:szCs w:val="23"/>
        </w:rPr>
        <w:t xml:space="preserve"> Совет депутатов </w:t>
      </w:r>
      <w:r w:rsidR="009D2CF1" w:rsidRPr="00DB1899">
        <w:rPr>
          <w:sz w:val="22"/>
          <w:szCs w:val="23"/>
        </w:rPr>
        <w:t xml:space="preserve">городского поселения город Макарьев </w:t>
      </w:r>
      <w:proofErr w:type="spellStart"/>
      <w:r w:rsidR="009D2CF1" w:rsidRPr="00DB1899">
        <w:rPr>
          <w:sz w:val="22"/>
          <w:szCs w:val="23"/>
        </w:rPr>
        <w:t>Макарьевского</w:t>
      </w:r>
      <w:proofErr w:type="spellEnd"/>
      <w:r w:rsidR="009D2CF1" w:rsidRPr="00DB1899">
        <w:rPr>
          <w:sz w:val="22"/>
          <w:szCs w:val="23"/>
        </w:rPr>
        <w:t xml:space="preserve"> муниципального района четвертого созыва</w:t>
      </w:r>
    </w:p>
    <w:p w:rsidR="003D0C03" w:rsidRPr="00DB1899" w:rsidRDefault="003D0C03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3"/>
        </w:rPr>
      </w:pPr>
    </w:p>
    <w:p w:rsidR="009D2CF1" w:rsidRPr="00DB1899" w:rsidRDefault="009D2CF1" w:rsidP="00CF553A">
      <w:pPr>
        <w:spacing w:after="0" w:line="240" w:lineRule="auto"/>
        <w:ind w:firstLine="709"/>
        <w:jc w:val="center"/>
        <w:rPr>
          <w:rFonts w:ascii="Arial" w:eastAsia="Times New Roman" w:hAnsi="Arial" w:cs="Arial"/>
          <w:szCs w:val="23"/>
        </w:rPr>
      </w:pPr>
      <w:proofErr w:type="gramStart"/>
      <w:r w:rsidRPr="00DB1899">
        <w:rPr>
          <w:rFonts w:ascii="Arial" w:eastAsia="Times New Roman" w:hAnsi="Arial" w:cs="Arial"/>
          <w:szCs w:val="23"/>
        </w:rPr>
        <w:t>Р</w:t>
      </w:r>
      <w:proofErr w:type="gramEnd"/>
      <w:r w:rsidRPr="00DB1899">
        <w:rPr>
          <w:rFonts w:ascii="Arial" w:eastAsia="Times New Roman" w:hAnsi="Arial" w:cs="Arial"/>
          <w:szCs w:val="23"/>
        </w:rPr>
        <w:t xml:space="preserve"> Е Ш И Л :</w:t>
      </w:r>
    </w:p>
    <w:p w:rsidR="003D0C03" w:rsidRPr="00DB1899" w:rsidRDefault="003D0C03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3"/>
        </w:rPr>
      </w:pPr>
    </w:p>
    <w:p w:rsidR="00C42C47" w:rsidRPr="00DB1899" w:rsidRDefault="00712F56" w:rsidP="00861B79">
      <w:pPr>
        <w:spacing w:after="0" w:line="240" w:lineRule="auto"/>
        <w:ind w:firstLine="709"/>
        <w:jc w:val="both"/>
        <w:rPr>
          <w:rFonts w:ascii="Arial" w:eastAsia="Calibri" w:hAnsi="Arial" w:cs="Arial"/>
          <w:szCs w:val="23"/>
          <w:lang w:eastAsia="en-US"/>
        </w:rPr>
      </w:pPr>
      <w:r w:rsidRPr="00DB1899">
        <w:rPr>
          <w:rFonts w:ascii="Arial" w:hAnsi="Arial" w:cs="Arial"/>
          <w:szCs w:val="23"/>
        </w:rPr>
        <w:t xml:space="preserve">1. </w:t>
      </w:r>
      <w:proofErr w:type="gramStart"/>
      <w:r w:rsidR="009D2CF1" w:rsidRPr="00DB1899">
        <w:rPr>
          <w:rFonts w:ascii="Arial" w:hAnsi="Arial" w:cs="Arial"/>
          <w:szCs w:val="23"/>
        </w:rPr>
        <w:t xml:space="preserve">Выразить согласие от имени населения муниципального образования </w:t>
      </w:r>
      <w:r w:rsidR="00B93197" w:rsidRPr="00DB1899">
        <w:rPr>
          <w:rFonts w:ascii="Arial" w:hAnsi="Arial" w:cs="Arial"/>
          <w:szCs w:val="23"/>
        </w:rPr>
        <w:t xml:space="preserve">городское поселение город Макарьев </w:t>
      </w:r>
      <w:proofErr w:type="spellStart"/>
      <w:r w:rsidR="00B93197" w:rsidRPr="00DB1899">
        <w:rPr>
          <w:rFonts w:ascii="Arial" w:hAnsi="Arial" w:cs="Arial"/>
          <w:szCs w:val="23"/>
        </w:rPr>
        <w:t>Макарьевского</w:t>
      </w:r>
      <w:proofErr w:type="spellEnd"/>
      <w:r w:rsidR="00B93197" w:rsidRPr="00DB1899">
        <w:rPr>
          <w:rFonts w:ascii="Arial" w:hAnsi="Arial" w:cs="Arial"/>
          <w:szCs w:val="23"/>
        </w:rPr>
        <w:t xml:space="preserve"> муниципального района </w:t>
      </w:r>
      <w:r w:rsidR="009D2CF1" w:rsidRPr="00DB1899">
        <w:rPr>
          <w:rFonts w:ascii="Arial" w:hAnsi="Arial" w:cs="Arial"/>
          <w:szCs w:val="23"/>
        </w:rPr>
        <w:t xml:space="preserve">на преобразование муниципальных образований, входящих в состав </w:t>
      </w:r>
      <w:proofErr w:type="spellStart"/>
      <w:r w:rsidR="009D2CF1" w:rsidRPr="00DB1899">
        <w:rPr>
          <w:rFonts w:ascii="Arial" w:hAnsi="Arial" w:cs="Arial"/>
          <w:szCs w:val="23"/>
        </w:rPr>
        <w:t>Макарьевского</w:t>
      </w:r>
      <w:proofErr w:type="spellEnd"/>
      <w:r w:rsidR="009D2CF1" w:rsidRPr="00DB1899">
        <w:rPr>
          <w:rFonts w:ascii="Arial" w:hAnsi="Arial" w:cs="Arial"/>
          <w:szCs w:val="23"/>
        </w:rPr>
        <w:t xml:space="preserve"> муниципального района путем объединения всех поселений, входящих в состав </w:t>
      </w:r>
      <w:proofErr w:type="spellStart"/>
      <w:r w:rsidR="009D2CF1" w:rsidRPr="00DB1899">
        <w:rPr>
          <w:rFonts w:ascii="Arial" w:hAnsi="Arial" w:cs="Arial"/>
          <w:szCs w:val="23"/>
        </w:rPr>
        <w:t>Макарьевского</w:t>
      </w:r>
      <w:proofErr w:type="spellEnd"/>
      <w:r w:rsidR="009D2CF1" w:rsidRPr="00DB1899">
        <w:rPr>
          <w:rFonts w:ascii="Arial" w:hAnsi="Arial" w:cs="Arial"/>
          <w:szCs w:val="23"/>
        </w:rPr>
        <w:t xml:space="preserve"> муниципального района Костромской области - </w:t>
      </w:r>
      <w:r w:rsidR="009D2CF1" w:rsidRPr="00DB1899">
        <w:rPr>
          <w:rFonts w:ascii="Arial" w:eastAsia="Calibri" w:hAnsi="Arial" w:cs="Arial"/>
          <w:szCs w:val="23"/>
          <w:lang w:eastAsia="en-US"/>
        </w:rPr>
        <w:t xml:space="preserve">Городское поселение город Макарьев, </w:t>
      </w:r>
      <w:proofErr w:type="spellStart"/>
      <w:r w:rsidR="009D2CF1" w:rsidRPr="00DB1899">
        <w:rPr>
          <w:rFonts w:ascii="Arial" w:eastAsia="Calibri" w:hAnsi="Arial" w:cs="Arial"/>
          <w:szCs w:val="23"/>
          <w:lang w:eastAsia="en-US"/>
        </w:rPr>
        <w:t>Го</w:t>
      </w:r>
      <w:r w:rsidR="00803F7C" w:rsidRPr="00DB1899">
        <w:rPr>
          <w:rFonts w:ascii="Arial" w:eastAsia="Calibri" w:hAnsi="Arial" w:cs="Arial"/>
          <w:szCs w:val="23"/>
          <w:lang w:eastAsia="en-US"/>
        </w:rPr>
        <w:t>р</w:t>
      </w:r>
      <w:r w:rsidR="009D2CF1" w:rsidRPr="00DB1899">
        <w:rPr>
          <w:rFonts w:ascii="Arial" w:eastAsia="Calibri" w:hAnsi="Arial" w:cs="Arial"/>
          <w:szCs w:val="23"/>
          <w:lang w:eastAsia="en-US"/>
        </w:rPr>
        <w:t>чухинское</w:t>
      </w:r>
      <w:proofErr w:type="spellEnd"/>
      <w:r w:rsidR="009D2CF1" w:rsidRPr="00DB1899">
        <w:rPr>
          <w:rFonts w:ascii="Arial" w:eastAsia="Calibri" w:hAnsi="Arial" w:cs="Arial"/>
          <w:szCs w:val="23"/>
          <w:lang w:eastAsia="en-US"/>
        </w:rPr>
        <w:t xml:space="preserve"> сельское поселение, </w:t>
      </w:r>
      <w:proofErr w:type="spellStart"/>
      <w:r w:rsidR="009D2CF1" w:rsidRPr="00DB1899">
        <w:rPr>
          <w:rFonts w:ascii="Arial" w:eastAsia="Calibri" w:hAnsi="Arial" w:cs="Arial"/>
          <w:szCs w:val="23"/>
          <w:lang w:eastAsia="en-US"/>
        </w:rPr>
        <w:t>Нежитинское</w:t>
      </w:r>
      <w:proofErr w:type="spellEnd"/>
      <w:r w:rsidR="009D2CF1" w:rsidRPr="00DB1899">
        <w:rPr>
          <w:rFonts w:ascii="Arial" w:eastAsia="Calibri" w:hAnsi="Arial" w:cs="Arial"/>
          <w:szCs w:val="23"/>
          <w:lang w:eastAsia="en-US"/>
        </w:rPr>
        <w:t xml:space="preserve"> сельское поселение, </w:t>
      </w:r>
      <w:proofErr w:type="spellStart"/>
      <w:r w:rsidR="009D2CF1" w:rsidRPr="00DB1899">
        <w:rPr>
          <w:rFonts w:ascii="Arial" w:eastAsia="Calibri" w:hAnsi="Arial" w:cs="Arial"/>
          <w:szCs w:val="23"/>
          <w:lang w:eastAsia="en-US"/>
        </w:rPr>
        <w:t>Николо-Макаровское</w:t>
      </w:r>
      <w:proofErr w:type="spellEnd"/>
      <w:r w:rsidR="009D2CF1" w:rsidRPr="00DB1899">
        <w:rPr>
          <w:rFonts w:ascii="Arial" w:eastAsia="Calibri" w:hAnsi="Arial" w:cs="Arial"/>
          <w:szCs w:val="23"/>
          <w:lang w:eastAsia="en-US"/>
        </w:rPr>
        <w:t xml:space="preserve"> сельское поселение, </w:t>
      </w:r>
      <w:proofErr w:type="spellStart"/>
      <w:r w:rsidR="009D2CF1" w:rsidRPr="00DB1899">
        <w:rPr>
          <w:rFonts w:ascii="Arial" w:eastAsia="Calibri" w:hAnsi="Arial" w:cs="Arial"/>
          <w:szCs w:val="23"/>
          <w:lang w:eastAsia="en-US"/>
        </w:rPr>
        <w:t>Унженское</w:t>
      </w:r>
      <w:proofErr w:type="spellEnd"/>
      <w:r w:rsidR="009D2CF1" w:rsidRPr="00DB1899">
        <w:rPr>
          <w:rFonts w:ascii="Arial" w:eastAsia="Calibri" w:hAnsi="Arial" w:cs="Arial"/>
          <w:szCs w:val="23"/>
          <w:lang w:eastAsia="en-US"/>
        </w:rPr>
        <w:t xml:space="preserve"> сельское поселение, </w:t>
      </w:r>
      <w:proofErr w:type="spellStart"/>
      <w:r w:rsidR="009D2CF1" w:rsidRPr="00DB1899">
        <w:rPr>
          <w:rFonts w:ascii="Arial" w:eastAsia="Calibri" w:hAnsi="Arial" w:cs="Arial"/>
          <w:szCs w:val="23"/>
          <w:lang w:eastAsia="en-US"/>
        </w:rPr>
        <w:t>Усть-Нейское</w:t>
      </w:r>
      <w:proofErr w:type="spellEnd"/>
      <w:r w:rsidR="009D2CF1" w:rsidRPr="00DB1899">
        <w:rPr>
          <w:rFonts w:ascii="Arial" w:eastAsia="Calibri" w:hAnsi="Arial" w:cs="Arial"/>
          <w:szCs w:val="23"/>
          <w:lang w:eastAsia="en-US"/>
        </w:rPr>
        <w:t xml:space="preserve"> сельское поселение и наделения вновь образованного муниципального</w:t>
      </w:r>
      <w:proofErr w:type="gramEnd"/>
      <w:r w:rsidR="009D2CF1" w:rsidRPr="00DB1899">
        <w:rPr>
          <w:rFonts w:ascii="Arial" w:eastAsia="Calibri" w:hAnsi="Arial" w:cs="Arial"/>
          <w:szCs w:val="23"/>
          <w:lang w:eastAsia="en-US"/>
        </w:rPr>
        <w:t xml:space="preserve"> образования статусом муниципального округа.</w:t>
      </w:r>
    </w:p>
    <w:p w:rsidR="009D2CF1" w:rsidRPr="00DB1899" w:rsidRDefault="005519CB" w:rsidP="00861B79">
      <w:pPr>
        <w:pStyle w:val="a8"/>
        <w:widowControl/>
        <w:tabs>
          <w:tab w:val="left" w:pos="2111"/>
        </w:tabs>
        <w:ind w:left="0" w:firstLine="709"/>
        <w:rPr>
          <w:szCs w:val="23"/>
        </w:rPr>
      </w:pPr>
      <w:r w:rsidRPr="00DB1899">
        <w:rPr>
          <w:szCs w:val="23"/>
        </w:rPr>
        <w:t>2.</w:t>
      </w:r>
      <w:r w:rsidR="00C1599F" w:rsidRPr="00DB1899">
        <w:rPr>
          <w:szCs w:val="23"/>
        </w:rPr>
        <w:t xml:space="preserve"> </w:t>
      </w:r>
      <w:r w:rsidR="009D2CF1" w:rsidRPr="00DB1899">
        <w:rPr>
          <w:szCs w:val="23"/>
        </w:rPr>
        <w:t xml:space="preserve">Направить </w:t>
      </w:r>
      <w:r w:rsidR="00D863D6" w:rsidRPr="00DB1899">
        <w:rPr>
          <w:szCs w:val="23"/>
        </w:rPr>
        <w:t xml:space="preserve">настоящее </w:t>
      </w:r>
      <w:r w:rsidR="009D2CF1" w:rsidRPr="00DB1899">
        <w:rPr>
          <w:szCs w:val="23"/>
        </w:rPr>
        <w:t xml:space="preserve">решение в Собрание депутатов </w:t>
      </w:r>
      <w:proofErr w:type="spellStart"/>
      <w:r w:rsidR="009D2CF1" w:rsidRPr="00DB1899">
        <w:rPr>
          <w:szCs w:val="23"/>
        </w:rPr>
        <w:t>Макарьевского</w:t>
      </w:r>
      <w:proofErr w:type="spellEnd"/>
      <w:r w:rsidR="009D2CF1" w:rsidRPr="00DB1899">
        <w:rPr>
          <w:szCs w:val="23"/>
        </w:rPr>
        <w:t xml:space="preserve"> муниципального района Костромской области.</w:t>
      </w:r>
    </w:p>
    <w:p w:rsidR="00712F56" w:rsidRPr="00DB1899" w:rsidRDefault="00712F56" w:rsidP="00861B79">
      <w:pPr>
        <w:pStyle w:val="a8"/>
        <w:widowControl/>
        <w:tabs>
          <w:tab w:val="left" w:pos="2182"/>
        </w:tabs>
        <w:ind w:left="0" w:firstLine="709"/>
        <w:rPr>
          <w:szCs w:val="23"/>
        </w:rPr>
      </w:pPr>
      <w:r w:rsidRPr="00DB1899">
        <w:rPr>
          <w:szCs w:val="23"/>
        </w:rPr>
        <w:t xml:space="preserve">3. </w:t>
      </w:r>
      <w:r w:rsidR="009D2CF1" w:rsidRPr="00DB1899">
        <w:rPr>
          <w:szCs w:val="23"/>
        </w:rPr>
        <w:t xml:space="preserve">Опубликовать настоящее решение в </w:t>
      </w:r>
      <w:r w:rsidR="009D2CF1" w:rsidRPr="00DB1899">
        <w:rPr>
          <w:rFonts w:eastAsia="Times New Roman"/>
          <w:szCs w:val="23"/>
        </w:rPr>
        <w:t>печатном издании "Городские Новости»</w:t>
      </w:r>
      <w:r w:rsidR="00D863D6" w:rsidRPr="00DB1899">
        <w:rPr>
          <w:rFonts w:eastAsia="Times New Roman"/>
          <w:szCs w:val="23"/>
        </w:rPr>
        <w:t>.</w:t>
      </w:r>
      <w:r w:rsidR="009D2CF1" w:rsidRPr="00DB1899">
        <w:rPr>
          <w:szCs w:val="23"/>
        </w:rPr>
        <w:t xml:space="preserve"> </w:t>
      </w:r>
    </w:p>
    <w:p w:rsidR="009D2CF1" w:rsidRPr="00DB1899" w:rsidRDefault="00712F56" w:rsidP="00861B79">
      <w:pPr>
        <w:pStyle w:val="a8"/>
        <w:widowControl/>
        <w:tabs>
          <w:tab w:val="left" w:pos="2182"/>
        </w:tabs>
        <w:ind w:left="0" w:firstLine="709"/>
        <w:rPr>
          <w:szCs w:val="23"/>
        </w:rPr>
      </w:pPr>
      <w:r w:rsidRPr="00DB1899">
        <w:rPr>
          <w:szCs w:val="23"/>
        </w:rPr>
        <w:t xml:space="preserve">4. </w:t>
      </w:r>
      <w:r w:rsidR="009D2CF1" w:rsidRPr="00DB1899">
        <w:rPr>
          <w:szCs w:val="23"/>
        </w:rPr>
        <w:t>Настоящее решение вступает в силу со дня официального опубликования.</w:t>
      </w:r>
    </w:p>
    <w:p w:rsidR="009D2CF1" w:rsidRPr="00DB1899" w:rsidRDefault="009D2CF1" w:rsidP="00861B79">
      <w:pPr>
        <w:pStyle w:val="a6"/>
        <w:widowControl/>
        <w:jc w:val="both"/>
        <w:rPr>
          <w:sz w:val="22"/>
          <w:szCs w:val="23"/>
        </w:rPr>
      </w:pPr>
    </w:p>
    <w:p w:rsidR="00712F56" w:rsidRPr="00DB1899" w:rsidRDefault="00712F56" w:rsidP="00861B79">
      <w:pPr>
        <w:pStyle w:val="a6"/>
        <w:widowControl/>
        <w:jc w:val="both"/>
        <w:rPr>
          <w:sz w:val="22"/>
          <w:szCs w:val="23"/>
        </w:rPr>
      </w:pPr>
    </w:p>
    <w:p w:rsidR="00712F56" w:rsidRPr="00DB1899" w:rsidRDefault="00712F56" w:rsidP="00861B79">
      <w:pPr>
        <w:spacing w:after="0" w:line="240" w:lineRule="auto"/>
        <w:jc w:val="both"/>
        <w:rPr>
          <w:rFonts w:ascii="Arial" w:eastAsia="Times New Roman" w:hAnsi="Arial" w:cs="Arial"/>
          <w:szCs w:val="23"/>
        </w:rPr>
      </w:pPr>
      <w:r w:rsidRPr="00DB1899">
        <w:rPr>
          <w:rFonts w:ascii="Arial" w:eastAsia="Times New Roman" w:hAnsi="Arial" w:cs="Arial"/>
          <w:szCs w:val="23"/>
        </w:rPr>
        <w:t xml:space="preserve">Глава городского поселения город Макарьев </w:t>
      </w:r>
    </w:p>
    <w:p w:rsidR="00712F56" w:rsidRPr="00DB1899" w:rsidRDefault="00712F56" w:rsidP="00861B79">
      <w:pPr>
        <w:spacing w:after="0" w:line="240" w:lineRule="auto"/>
        <w:jc w:val="both"/>
        <w:rPr>
          <w:rFonts w:ascii="Arial" w:eastAsia="Times New Roman" w:hAnsi="Arial" w:cs="Arial"/>
          <w:szCs w:val="23"/>
        </w:rPr>
      </w:pPr>
      <w:proofErr w:type="spellStart"/>
      <w:r w:rsidRPr="00DB1899">
        <w:rPr>
          <w:rFonts w:ascii="Arial" w:eastAsia="Times New Roman" w:hAnsi="Arial" w:cs="Arial"/>
          <w:szCs w:val="23"/>
        </w:rPr>
        <w:t>Макарьевского</w:t>
      </w:r>
      <w:proofErr w:type="spellEnd"/>
      <w:r w:rsidRPr="00DB1899">
        <w:rPr>
          <w:rFonts w:ascii="Arial" w:eastAsia="Times New Roman" w:hAnsi="Arial" w:cs="Arial"/>
          <w:szCs w:val="23"/>
        </w:rPr>
        <w:t xml:space="preserve"> муниципального района </w:t>
      </w:r>
    </w:p>
    <w:p w:rsidR="009D2CF1" w:rsidRPr="00DB1899" w:rsidRDefault="00712F56" w:rsidP="00280418">
      <w:pPr>
        <w:spacing w:after="0" w:line="240" w:lineRule="auto"/>
        <w:jc w:val="both"/>
        <w:rPr>
          <w:rFonts w:ascii="Arial" w:eastAsia="Times New Roman" w:hAnsi="Arial" w:cs="Arial"/>
          <w:szCs w:val="23"/>
        </w:rPr>
      </w:pPr>
      <w:r w:rsidRPr="00DB1899">
        <w:rPr>
          <w:rFonts w:ascii="Arial" w:eastAsia="Times New Roman" w:hAnsi="Arial" w:cs="Arial"/>
          <w:szCs w:val="23"/>
        </w:rPr>
        <w:t>Костромской</w:t>
      </w:r>
      <w:r w:rsidR="007B43E9" w:rsidRPr="00DB1899">
        <w:rPr>
          <w:rFonts w:ascii="Arial" w:eastAsia="Times New Roman" w:hAnsi="Arial" w:cs="Arial"/>
          <w:szCs w:val="23"/>
        </w:rPr>
        <w:t xml:space="preserve"> </w:t>
      </w:r>
      <w:r w:rsidRPr="00DB1899">
        <w:rPr>
          <w:rFonts w:ascii="Arial" w:eastAsia="Times New Roman" w:hAnsi="Arial" w:cs="Arial"/>
          <w:szCs w:val="23"/>
        </w:rPr>
        <w:t>области                                                                                       М.В.Соколов</w:t>
      </w:r>
    </w:p>
    <w:sectPr w:rsidR="009D2CF1" w:rsidRPr="00DB1899" w:rsidSect="00A1354A">
      <w:pgSz w:w="11906" w:h="16838"/>
      <w:pgMar w:top="1134" w:right="709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579"/>
    <w:multiLevelType w:val="hybridMultilevel"/>
    <w:tmpl w:val="3830D826"/>
    <w:lvl w:ilvl="0" w:tplc="C4D4A880">
      <w:start w:val="1"/>
      <w:numFmt w:val="decimal"/>
      <w:lvlText w:val="%1."/>
      <w:lvlJc w:val="left"/>
      <w:pPr>
        <w:ind w:left="-252" w:hanging="369"/>
      </w:pPr>
      <w:rPr>
        <w:spacing w:val="-1"/>
        <w:w w:val="97"/>
        <w:lang w:val="ru-RU" w:eastAsia="en-US" w:bidi="ar-SA"/>
      </w:rPr>
    </w:lvl>
    <w:lvl w:ilvl="1" w:tplc="A43893E4">
      <w:numFmt w:val="bullet"/>
      <w:lvlText w:val="•"/>
      <w:lvlJc w:val="left"/>
      <w:pPr>
        <w:ind w:left="721" w:hanging="369"/>
      </w:pPr>
      <w:rPr>
        <w:lang w:val="ru-RU" w:eastAsia="en-US" w:bidi="ar-SA"/>
      </w:rPr>
    </w:lvl>
    <w:lvl w:ilvl="2" w:tplc="2F1E00F4">
      <w:numFmt w:val="bullet"/>
      <w:lvlText w:val="•"/>
      <w:lvlJc w:val="left"/>
      <w:pPr>
        <w:ind w:left="1687" w:hanging="369"/>
      </w:pPr>
      <w:rPr>
        <w:lang w:val="ru-RU" w:eastAsia="en-US" w:bidi="ar-SA"/>
      </w:rPr>
    </w:lvl>
    <w:lvl w:ilvl="3" w:tplc="EDE637E6">
      <w:numFmt w:val="bullet"/>
      <w:lvlText w:val="•"/>
      <w:lvlJc w:val="left"/>
      <w:pPr>
        <w:ind w:left="2653" w:hanging="369"/>
      </w:pPr>
      <w:rPr>
        <w:lang w:val="ru-RU" w:eastAsia="en-US" w:bidi="ar-SA"/>
      </w:rPr>
    </w:lvl>
    <w:lvl w:ilvl="4" w:tplc="BBFAE29C">
      <w:numFmt w:val="bullet"/>
      <w:lvlText w:val="•"/>
      <w:lvlJc w:val="left"/>
      <w:pPr>
        <w:ind w:left="3620" w:hanging="369"/>
      </w:pPr>
      <w:rPr>
        <w:lang w:val="ru-RU" w:eastAsia="en-US" w:bidi="ar-SA"/>
      </w:rPr>
    </w:lvl>
    <w:lvl w:ilvl="5" w:tplc="F4C24504">
      <w:numFmt w:val="bullet"/>
      <w:lvlText w:val="•"/>
      <w:lvlJc w:val="left"/>
      <w:pPr>
        <w:ind w:left="4586" w:hanging="369"/>
      </w:pPr>
      <w:rPr>
        <w:lang w:val="ru-RU" w:eastAsia="en-US" w:bidi="ar-SA"/>
      </w:rPr>
    </w:lvl>
    <w:lvl w:ilvl="6" w:tplc="2E38A4C0">
      <w:numFmt w:val="bullet"/>
      <w:lvlText w:val="•"/>
      <w:lvlJc w:val="left"/>
      <w:pPr>
        <w:ind w:left="5552" w:hanging="369"/>
      </w:pPr>
      <w:rPr>
        <w:lang w:val="ru-RU" w:eastAsia="en-US" w:bidi="ar-SA"/>
      </w:rPr>
    </w:lvl>
    <w:lvl w:ilvl="7" w:tplc="0A5CB5F6">
      <w:numFmt w:val="bullet"/>
      <w:lvlText w:val="•"/>
      <w:lvlJc w:val="left"/>
      <w:pPr>
        <w:ind w:left="6519" w:hanging="369"/>
      </w:pPr>
      <w:rPr>
        <w:lang w:val="ru-RU" w:eastAsia="en-US" w:bidi="ar-SA"/>
      </w:rPr>
    </w:lvl>
    <w:lvl w:ilvl="8" w:tplc="4CF26866">
      <w:numFmt w:val="bullet"/>
      <w:lvlText w:val="•"/>
      <w:lvlJc w:val="left"/>
      <w:pPr>
        <w:ind w:left="7485" w:hanging="369"/>
      </w:pPr>
      <w:rPr>
        <w:lang w:val="ru-RU" w:eastAsia="en-US" w:bidi="ar-SA"/>
      </w:rPr>
    </w:lvl>
  </w:abstractNum>
  <w:abstractNum w:abstractNumId="1">
    <w:nsid w:val="171D5BED"/>
    <w:multiLevelType w:val="hybridMultilevel"/>
    <w:tmpl w:val="CBD689E4"/>
    <w:lvl w:ilvl="0" w:tplc="5A8C3FB0">
      <w:start w:val="1"/>
      <w:numFmt w:val="decimal"/>
      <w:lvlText w:val="%1."/>
      <w:lvlJc w:val="left"/>
      <w:pPr>
        <w:ind w:left="2394" w:hanging="267"/>
      </w:pPr>
      <w:rPr>
        <w:spacing w:val="-1"/>
        <w:w w:val="97"/>
        <w:lang w:val="ru-RU" w:eastAsia="en-US" w:bidi="ar-SA"/>
      </w:rPr>
    </w:lvl>
    <w:lvl w:ilvl="1" w:tplc="AE9E61EE">
      <w:numFmt w:val="none"/>
      <w:lvlText w:val=""/>
      <w:lvlJc w:val="left"/>
      <w:pPr>
        <w:tabs>
          <w:tab w:val="num" w:pos="1066"/>
        </w:tabs>
        <w:ind w:left="706" w:firstLine="0"/>
      </w:pPr>
    </w:lvl>
    <w:lvl w:ilvl="2" w:tplc="4C2CB5C8">
      <w:numFmt w:val="bullet"/>
      <w:lvlText w:val="•"/>
      <w:lvlJc w:val="left"/>
      <w:pPr>
        <w:ind w:left="3501" w:hanging="717"/>
      </w:pPr>
      <w:rPr>
        <w:lang w:val="ru-RU" w:eastAsia="en-US" w:bidi="ar-SA"/>
      </w:rPr>
    </w:lvl>
    <w:lvl w:ilvl="3" w:tplc="32A67EE2">
      <w:numFmt w:val="bullet"/>
      <w:lvlText w:val="•"/>
      <w:lvlJc w:val="left"/>
      <w:pPr>
        <w:ind w:left="4597" w:hanging="717"/>
      </w:pPr>
      <w:rPr>
        <w:lang w:val="ru-RU" w:eastAsia="en-US" w:bidi="ar-SA"/>
      </w:rPr>
    </w:lvl>
    <w:lvl w:ilvl="4" w:tplc="38FC6A48">
      <w:numFmt w:val="bullet"/>
      <w:lvlText w:val="•"/>
      <w:lvlJc w:val="left"/>
      <w:pPr>
        <w:ind w:left="5693" w:hanging="717"/>
      </w:pPr>
      <w:rPr>
        <w:lang w:val="ru-RU" w:eastAsia="en-US" w:bidi="ar-SA"/>
      </w:rPr>
    </w:lvl>
    <w:lvl w:ilvl="5" w:tplc="D18A28C6">
      <w:numFmt w:val="bullet"/>
      <w:lvlText w:val="•"/>
      <w:lvlJc w:val="left"/>
      <w:pPr>
        <w:ind w:left="6789" w:hanging="717"/>
      </w:pPr>
      <w:rPr>
        <w:lang w:val="ru-RU" w:eastAsia="en-US" w:bidi="ar-SA"/>
      </w:rPr>
    </w:lvl>
    <w:lvl w:ilvl="6" w:tplc="A30A20BC">
      <w:numFmt w:val="bullet"/>
      <w:lvlText w:val="•"/>
      <w:lvlJc w:val="left"/>
      <w:pPr>
        <w:ind w:left="7885" w:hanging="717"/>
      </w:pPr>
      <w:rPr>
        <w:lang w:val="ru-RU" w:eastAsia="en-US" w:bidi="ar-SA"/>
      </w:rPr>
    </w:lvl>
    <w:lvl w:ilvl="7" w:tplc="57301DD2">
      <w:numFmt w:val="bullet"/>
      <w:lvlText w:val="•"/>
      <w:lvlJc w:val="left"/>
      <w:pPr>
        <w:ind w:left="8981" w:hanging="717"/>
      </w:pPr>
      <w:rPr>
        <w:lang w:val="ru-RU" w:eastAsia="en-US" w:bidi="ar-SA"/>
      </w:rPr>
    </w:lvl>
    <w:lvl w:ilvl="8" w:tplc="729C38C6">
      <w:numFmt w:val="bullet"/>
      <w:lvlText w:val="•"/>
      <w:lvlJc w:val="left"/>
      <w:pPr>
        <w:ind w:left="10077" w:hanging="717"/>
      </w:pPr>
      <w:rPr>
        <w:lang w:val="ru-RU" w:eastAsia="en-US" w:bidi="ar-SA"/>
      </w:rPr>
    </w:lvl>
  </w:abstractNum>
  <w:abstractNum w:abstractNumId="2">
    <w:nsid w:val="3DE245F7"/>
    <w:multiLevelType w:val="hybridMultilevel"/>
    <w:tmpl w:val="CAE41B06"/>
    <w:lvl w:ilvl="0" w:tplc="30E63866">
      <w:numFmt w:val="bullet"/>
      <w:lvlText w:val="-"/>
      <w:lvlJc w:val="left"/>
      <w:pPr>
        <w:ind w:left="1833" w:hanging="178"/>
      </w:pPr>
      <w:rPr>
        <w:w w:val="97"/>
        <w:lang w:val="ru-RU" w:eastAsia="en-US" w:bidi="ar-SA"/>
      </w:rPr>
    </w:lvl>
    <w:lvl w:ilvl="1" w:tplc="F724B130">
      <w:numFmt w:val="bullet"/>
      <w:lvlText w:val="•"/>
      <w:lvlJc w:val="left"/>
      <w:pPr>
        <w:ind w:left="2812" w:hanging="178"/>
      </w:pPr>
      <w:rPr>
        <w:lang w:val="ru-RU" w:eastAsia="en-US" w:bidi="ar-SA"/>
      </w:rPr>
    </w:lvl>
    <w:lvl w:ilvl="2" w:tplc="F508C39E">
      <w:numFmt w:val="bullet"/>
      <w:lvlText w:val="•"/>
      <w:lvlJc w:val="left"/>
      <w:pPr>
        <w:ind w:left="3784" w:hanging="178"/>
      </w:pPr>
      <w:rPr>
        <w:lang w:val="ru-RU" w:eastAsia="en-US" w:bidi="ar-SA"/>
      </w:rPr>
    </w:lvl>
    <w:lvl w:ilvl="3" w:tplc="2E025D2C">
      <w:numFmt w:val="bullet"/>
      <w:lvlText w:val="•"/>
      <w:lvlJc w:val="left"/>
      <w:pPr>
        <w:ind w:left="4756" w:hanging="178"/>
      </w:pPr>
      <w:rPr>
        <w:lang w:val="ru-RU" w:eastAsia="en-US" w:bidi="ar-SA"/>
      </w:rPr>
    </w:lvl>
    <w:lvl w:ilvl="4" w:tplc="B9F22B8E">
      <w:numFmt w:val="bullet"/>
      <w:lvlText w:val="•"/>
      <w:lvlJc w:val="left"/>
      <w:pPr>
        <w:ind w:left="5729" w:hanging="178"/>
      </w:pPr>
      <w:rPr>
        <w:lang w:val="ru-RU" w:eastAsia="en-US" w:bidi="ar-SA"/>
      </w:rPr>
    </w:lvl>
    <w:lvl w:ilvl="5" w:tplc="50183DF4">
      <w:numFmt w:val="bullet"/>
      <w:lvlText w:val="•"/>
      <w:lvlJc w:val="left"/>
      <w:pPr>
        <w:ind w:left="6701" w:hanging="178"/>
      </w:pPr>
      <w:rPr>
        <w:lang w:val="ru-RU" w:eastAsia="en-US" w:bidi="ar-SA"/>
      </w:rPr>
    </w:lvl>
    <w:lvl w:ilvl="6" w:tplc="103C555C">
      <w:numFmt w:val="bullet"/>
      <w:lvlText w:val="•"/>
      <w:lvlJc w:val="left"/>
      <w:pPr>
        <w:ind w:left="7673" w:hanging="178"/>
      </w:pPr>
      <w:rPr>
        <w:lang w:val="ru-RU" w:eastAsia="en-US" w:bidi="ar-SA"/>
      </w:rPr>
    </w:lvl>
    <w:lvl w:ilvl="7" w:tplc="361EA816">
      <w:numFmt w:val="bullet"/>
      <w:lvlText w:val="•"/>
      <w:lvlJc w:val="left"/>
      <w:pPr>
        <w:ind w:left="8646" w:hanging="178"/>
      </w:pPr>
      <w:rPr>
        <w:lang w:val="ru-RU" w:eastAsia="en-US" w:bidi="ar-SA"/>
      </w:rPr>
    </w:lvl>
    <w:lvl w:ilvl="8" w:tplc="E5B055E8">
      <w:numFmt w:val="bullet"/>
      <w:lvlText w:val="•"/>
      <w:lvlJc w:val="left"/>
      <w:pPr>
        <w:ind w:left="9618" w:hanging="17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C47"/>
    <w:rsid w:val="00000E90"/>
    <w:rsid w:val="000168E2"/>
    <w:rsid w:val="000C31B4"/>
    <w:rsid w:val="000D4630"/>
    <w:rsid w:val="0011183A"/>
    <w:rsid w:val="001744DF"/>
    <w:rsid w:val="001A0C75"/>
    <w:rsid w:val="001C5CE3"/>
    <w:rsid w:val="001F072B"/>
    <w:rsid w:val="00215CB5"/>
    <w:rsid w:val="0022378C"/>
    <w:rsid w:val="00280418"/>
    <w:rsid w:val="002952EC"/>
    <w:rsid w:val="00295E4B"/>
    <w:rsid w:val="00297DE4"/>
    <w:rsid w:val="003068C1"/>
    <w:rsid w:val="003222C2"/>
    <w:rsid w:val="00365608"/>
    <w:rsid w:val="003771F3"/>
    <w:rsid w:val="003B7F91"/>
    <w:rsid w:val="003C02C0"/>
    <w:rsid w:val="003C2061"/>
    <w:rsid w:val="003D0C03"/>
    <w:rsid w:val="0041467D"/>
    <w:rsid w:val="00436619"/>
    <w:rsid w:val="004538CB"/>
    <w:rsid w:val="00476F25"/>
    <w:rsid w:val="00485B41"/>
    <w:rsid w:val="004A3F34"/>
    <w:rsid w:val="004C591F"/>
    <w:rsid w:val="004D37E0"/>
    <w:rsid w:val="005519CB"/>
    <w:rsid w:val="00556D2F"/>
    <w:rsid w:val="00565A21"/>
    <w:rsid w:val="005A2077"/>
    <w:rsid w:val="00712F56"/>
    <w:rsid w:val="00714A3F"/>
    <w:rsid w:val="0073733D"/>
    <w:rsid w:val="007377D1"/>
    <w:rsid w:val="00744A6D"/>
    <w:rsid w:val="00780423"/>
    <w:rsid w:val="00784308"/>
    <w:rsid w:val="007B43E9"/>
    <w:rsid w:val="00803F7C"/>
    <w:rsid w:val="00861B79"/>
    <w:rsid w:val="00864D15"/>
    <w:rsid w:val="008E2855"/>
    <w:rsid w:val="008F4782"/>
    <w:rsid w:val="0095502D"/>
    <w:rsid w:val="009643C5"/>
    <w:rsid w:val="0097019F"/>
    <w:rsid w:val="00981A24"/>
    <w:rsid w:val="009D1DDB"/>
    <w:rsid w:val="009D2CF1"/>
    <w:rsid w:val="00A05D3F"/>
    <w:rsid w:val="00A1354A"/>
    <w:rsid w:val="00A67BB8"/>
    <w:rsid w:val="00AF383F"/>
    <w:rsid w:val="00B27D53"/>
    <w:rsid w:val="00B93197"/>
    <w:rsid w:val="00BC45AD"/>
    <w:rsid w:val="00C1599F"/>
    <w:rsid w:val="00C34EB0"/>
    <w:rsid w:val="00C42C47"/>
    <w:rsid w:val="00C57C1C"/>
    <w:rsid w:val="00C70F9C"/>
    <w:rsid w:val="00C71602"/>
    <w:rsid w:val="00C7775B"/>
    <w:rsid w:val="00C94DD6"/>
    <w:rsid w:val="00CE7597"/>
    <w:rsid w:val="00CF553A"/>
    <w:rsid w:val="00D17538"/>
    <w:rsid w:val="00D35F04"/>
    <w:rsid w:val="00D42226"/>
    <w:rsid w:val="00D50130"/>
    <w:rsid w:val="00D84E75"/>
    <w:rsid w:val="00D863D6"/>
    <w:rsid w:val="00D90358"/>
    <w:rsid w:val="00DB1899"/>
    <w:rsid w:val="00DE1211"/>
    <w:rsid w:val="00DF4E91"/>
    <w:rsid w:val="00E0400A"/>
    <w:rsid w:val="00F00640"/>
    <w:rsid w:val="00F125C8"/>
    <w:rsid w:val="00F22F0C"/>
    <w:rsid w:val="00F3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2F"/>
  </w:style>
  <w:style w:type="paragraph" w:styleId="3">
    <w:name w:val="heading 3"/>
    <w:basedOn w:val="a"/>
    <w:link w:val="30"/>
    <w:uiPriority w:val="9"/>
    <w:qFormat/>
    <w:rsid w:val="00C42C47"/>
    <w:pPr>
      <w:keepNext/>
      <w:spacing w:after="0" w:line="102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2C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42C47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42C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16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565A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65A21"/>
    <w:rPr>
      <w:rFonts w:ascii="Arial" w:eastAsia="Arial" w:hAnsi="Arial" w:cs="Arial"/>
      <w:sz w:val="25"/>
      <w:szCs w:val="25"/>
      <w:lang w:eastAsia="en-US"/>
    </w:rPr>
  </w:style>
  <w:style w:type="paragraph" w:styleId="a8">
    <w:name w:val="List Paragraph"/>
    <w:basedOn w:val="a"/>
    <w:uiPriority w:val="1"/>
    <w:qFormat/>
    <w:rsid w:val="009643C5"/>
    <w:pPr>
      <w:widowControl w:val="0"/>
      <w:autoSpaceDE w:val="0"/>
      <w:autoSpaceDN w:val="0"/>
      <w:spacing w:after="0" w:line="240" w:lineRule="auto"/>
      <w:ind w:left="1693" w:firstLine="699"/>
      <w:jc w:val="both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2024-04-26T09:41:00Z</cp:lastPrinted>
  <dcterms:created xsi:type="dcterms:W3CDTF">2022-09-19T13:21:00Z</dcterms:created>
  <dcterms:modified xsi:type="dcterms:W3CDTF">2024-05-08T09:40:00Z</dcterms:modified>
</cp:coreProperties>
</file>